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5180" w14:textId="399245A1" w:rsidR="00C2659F" w:rsidRDefault="00C2659F" w:rsidP="00C2659F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Figuras: </w:t>
      </w:r>
    </w:p>
    <w:p w14:paraId="34B45C22" w14:textId="77777777" w:rsidR="00C2659F" w:rsidRPr="00937EEA" w:rsidRDefault="00C2659F" w:rsidP="00C2659F">
      <w:pPr>
        <w:rPr>
          <w:rFonts w:ascii="Verdana" w:hAnsi="Verdana"/>
        </w:rPr>
      </w:pPr>
      <w:r w:rsidRPr="00937EEA">
        <w:rPr>
          <w:rFonts w:ascii="Verdana" w:hAnsi="Verdana"/>
        </w:rPr>
        <w:t>Fig. 1</w:t>
      </w:r>
      <w:r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</w:rPr>
        <w:t>, Madrid, colección privada.</w:t>
      </w:r>
    </w:p>
    <w:p w14:paraId="7E856C5C" w14:textId="77777777" w:rsidR="00C2659F" w:rsidRPr="00937EEA" w:rsidRDefault="00C2659F" w:rsidP="00C2659F">
      <w:pPr>
        <w:rPr>
          <w:rFonts w:ascii="Verdana" w:hAnsi="Verdana"/>
          <w:noProof/>
        </w:rPr>
      </w:pPr>
      <w:r w:rsidRPr="00937EEA">
        <w:rPr>
          <w:rFonts w:ascii="Verdana" w:hAnsi="Verdana"/>
          <w:noProof/>
        </w:rPr>
        <w:t>Fig. 2</w:t>
      </w:r>
      <w:r>
        <w:rPr>
          <w:rFonts w:ascii="Verdana" w:hAnsi="Verdana"/>
          <w:noProof/>
        </w:rPr>
        <w:t>.</w:t>
      </w:r>
      <w:r w:rsidRPr="00937EEA">
        <w:rPr>
          <w:rFonts w:ascii="Verdana" w:hAnsi="Verdana"/>
          <w:noProof/>
        </w:rPr>
        <w:t xml:space="preserve"> Jan Gossart, </w:t>
      </w:r>
      <w:r>
        <w:rPr>
          <w:rFonts w:ascii="Verdana" w:hAnsi="Verdana"/>
          <w:i/>
          <w:iCs/>
          <w:noProof/>
        </w:rPr>
        <w:t xml:space="preserve">La </w:t>
      </w:r>
      <w:r w:rsidRPr="00937EEA">
        <w:rPr>
          <w:rFonts w:ascii="Verdana" w:hAnsi="Verdana"/>
          <w:i/>
          <w:iCs/>
          <w:noProof/>
        </w:rPr>
        <w:t>Virgen con el Niño</w:t>
      </w:r>
      <w:r w:rsidRPr="00937EEA">
        <w:rPr>
          <w:rFonts w:ascii="Verdana" w:hAnsi="Verdana"/>
          <w:noProof/>
        </w:rPr>
        <w:t>, La Haya, Koninklijk Kabinet van Schilderijen Mauritshuis (inv. 830)</w:t>
      </w:r>
    </w:p>
    <w:p w14:paraId="5989D8FE" w14:textId="77777777" w:rsidR="00C2659F" w:rsidRPr="00937EEA" w:rsidRDefault="00C2659F" w:rsidP="00C2659F">
      <w:pPr>
        <w:rPr>
          <w:rFonts w:ascii="Verdana" w:hAnsi="Verdana" w:cs="Arial"/>
          <w:color w:val="333333"/>
          <w:shd w:val="clear" w:color="auto" w:fill="FFFFFF"/>
        </w:rPr>
      </w:pPr>
      <w:r w:rsidRPr="00937EEA">
        <w:rPr>
          <w:rFonts w:ascii="Verdana" w:hAnsi="Verdana"/>
        </w:rPr>
        <w:t>Fig. 3</w:t>
      </w:r>
      <w:r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  <w:i/>
          <w:iCs/>
        </w:rPr>
        <w:t xml:space="preserve">, </w:t>
      </w:r>
      <w:r w:rsidRPr="00937EEA">
        <w:rPr>
          <w:rFonts w:ascii="Verdana" w:hAnsi="Verdana"/>
        </w:rPr>
        <w:t xml:space="preserve">Bruselas, </w:t>
      </w:r>
      <w:proofErr w:type="spellStart"/>
      <w:r>
        <w:rPr>
          <w:rFonts w:ascii="Verdana" w:hAnsi="Verdana"/>
        </w:rPr>
        <w:t>Koninklijke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Musea</w:t>
      </w:r>
      <w:proofErr w:type="spellEnd"/>
      <w:r>
        <w:rPr>
          <w:rFonts w:ascii="Verdana" w:hAnsi="Verdana"/>
        </w:rPr>
        <w:t xml:space="preserve"> voor Schone Kunsten van </w:t>
      </w:r>
      <w:proofErr w:type="spellStart"/>
      <w:r>
        <w:rPr>
          <w:rFonts w:ascii="Verdana" w:hAnsi="Verdana"/>
        </w:rPr>
        <w:t>België</w:t>
      </w:r>
      <w:proofErr w:type="spellEnd"/>
      <w:r>
        <w:rPr>
          <w:rFonts w:ascii="Verdana" w:hAnsi="Verdana"/>
        </w:rPr>
        <w:t>/</w:t>
      </w:r>
      <w:r w:rsidRPr="00937EEA">
        <w:rPr>
          <w:rFonts w:ascii="Verdana" w:hAnsi="Verdana"/>
        </w:rPr>
        <w:t>Musées royaux des Beaux-Arts de Belgique (inv. 587)</w:t>
      </w:r>
    </w:p>
    <w:p w14:paraId="44B127B3" w14:textId="77777777" w:rsidR="00C2659F" w:rsidRPr="00937EEA" w:rsidRDefault="00C2659F" w:rsidP="00C2659F">
      <w:pPr>
        <w:rPr>
          <w:rFonts w:ascii="Verdana" w:hAnsi="Verdana"/>
        </w:rPr>
      </w:pPr>
      <w:r w:rsidRPr="00937EEA">
        <w:rPr>
          <w:rFonts w:ascii="Verdana" w:hAnsi="Verdana"/>
        </w:rPr>
        <w:t>Fig. 4. Paul Coeck</w:t>
      </w:r>
      <w:r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</w:rPr>
        <w:t xml:space="preserve">, Nueva York, colección privada </w:t>
      </w:r>
    </w:p>
    <w:p w14:paraId="177D5C6A" w14:textId="77777777" w:rsidR="00C2659F" w:rsidRPr="00937EEA" w:rsidRDefault="00C2659F" w:rsidP="00C2659F">
      <w:pPr>
        <w:rPr>
          <w:rFonts w:ascii="Verdana" w:hAnsi="Verdana"/>
        </w:rPr>
      </w:pPr>
      <w:r w:rsidRPr="00937EEA">
        <w:rPr>
          <w:rFonts w:ascii="Verdana" w:hAnsi="Verdana"/>
        </w:rPr>
        <w:t>Fig. 5</w:t>
      </w:r>
      <w:r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</w:rPr>
        <w:t>, Ámsterdam, colección privada</w:t>
      </w:r>
    </w:p>
    <w:p w14:paraId="545DE400" w14:textId="77777777" w:rsidR="00C2659F" w:rsidRPr="00937EEA" w:rsidRDefault="00C2659F" w:rsidP="00C2659F">
      <w:pPr>
        <w:rPr>
          <w:rFonts w:ascii="Verdana" w:hAnsi="Verdana"/>
        </w:rPr>
      </w:pPr>
      <w:r w:rsidRPr="00937EEA">
        <w:rPr>
          <w:rFonts w:ascii="Verdana" w:hAnsi="Verdana"/>
        </w:rPr>
        <w:t>Fig</w:t>
      </w:r>
      <w:r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6</w:t>
      </w:r>
      <w:r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Pr="00220CEA">
        <w:rPr>
          <w:rFonts w:ascii="Verdana" w:hAnsi="Verdana"/>
          <w:i/>
          <w:iCs/>
        </w:rPr>
        <w:t>La Virgen con el Niño</w:t>
      </w:r>
      <w:r w:rsidRPr="00937EEA">
        <w:rPr>
          <w:rFonts w:ascii="Verdana" w:hAnsi="Verdana"/>
        </w:rPr>
        <w:t xml:space="preserve">, Bruselas, </w:t>
      </w:r>
      <w:proofErr w:type="spellStart"/>
      <w:r>
        <w:rPr>
          <w:rFonts w:ascii="Verdana" w:hAnsi="Verdana"/>
        </w:rPr>
        <w:t>Koninklijke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Musea</w:t>
      </w:r>
      <w:proofErr w:type="spellEnd"/>
      <w:r>
        <w:rPr>
          <w:rFonts w:ascii="Verdana" w:hAnsi="Verdana"/>
        </w:rPr>
        <w:t xml:space="preserve"> voor Schone Kunsten van </w:t>
      </w:r>
      <w:proofErr w:type="spellStart"/>
      <w:r>
        <w:rPr>
          <w:rFonts w:ascii="Verdana" w:hAnsi="Verdana"/>
        </w:rPr>
        <w:t>België</w:t>
      </w:r>
      <w:proofErr w:type="spellEnd"/>
      <w:r>
        <w:rPr>
          <w:rFonts w:ascii="Verdana" w:hAnsi="Verdana"/>
        </w:rPr>
        <w:t>/</w:t>
      </w:r>
      <w:r w:rsidRPr="00937EEA">
        <w:rPr>
          <w:rFonts w:ascii="Verdana" w:hAnsi="Verdana"/>
        </w:rPr>
        <w:t>Musée royaux des Beaux</w:t>
      </w:r>
      <w:r>
        <w:rPr>
          <w:rFonts w:ascii="Verdana" w:hAnsi="Verdana"/>
        </w:rPr>
        <w:t>-A</w:t>
      </w:r>
      <w:r w:rsidRPr="00937EEA">
        <w:rPr>
          <w:rFonts w:ascii="Verdana" w:hAnsi="Verdana"/>
        </w:rPr>
        <w:t>rts</w:t>
      </w:r>
      <w:r>
        <w:rPr>
          <w:rFonts w:ascii="Verdana" w:hAnsi="Verdana"/>
        </w:rPr>
        <w:t xml:space="preserve"> de Belgique</w:t>
      </w:r>
      <w:r w:rsidRPr="00937EEA">
        <w:rPr>
          <w:rFonts w:ascii="Verdana" w:hAnsi="Verdana"/>
        </w:rPr>
        <w:t xml:space="preserve"> (inv. 673)</w:t>
      </w:r>
    </w:p>
    <w:p w14:paraId="7724455A" w14:textId="77777777" w:rsidR="00C2659F" w:rsidRPr="00937EEA" w:rsidRDefault="00C2659F" w:rsidP="00C2659F">
      <w:pPr>
        <w:rPr>
          <w:rFonts w:ascii="Verdana" w:hAnsi="Verdana"/>
        </w:rPr>
      </w:pPr>
      <w:r w:rsidRPr="00937EEA">
        <w:rPr>
          <w:rFonts w:ascii="Verdana" w:hAnsi="Verdana"/>
        </w:rPr>
        <w:t>Fig. 7</w:t>
      </w:r>
      <w:r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Pr="00220CEA">
        <w:rPr>
          <w:rFonts w:ascii="Verdana" w:hAnsi="Verdana"/>
          <w:i/>
          <w:iCs/>
        </w:rPr>
        <w:t>La Virgen con el Niño</w:t>
      </w:r>
      <w:r w:rsidRPr="00937EEA">
        <w:rPr>
          <w:rFonts w:ascii="Verdana" w:hAnsi="Verdana"/>
        </w:rPr>
        <w:t>, Sevilla, Ayuntamiento</w:t>
      </w:r>
      <w:r>
        <w:rPr>
          <w:rFonts w:ascii="Verdana" w:hAnsi="Verdana"/>
        </w:rPr>
        <w:t>, en depósito en el museo de Bellas Artes de Sevilla</w:t>
      </w:r>
    </w:p>
    <w:p w14:paraId="2C7D7DC0" w14:textId="314CB129" w:rsidR="00CA150A" w:rsidRPr="00937EEA" w:rsidRDefault="00CA150A" w:rsidP="00CA150A">
      <w:pPr>
        <w:jc w:val="center"/>
        <w:rPr>
          <w:rFonts w:ascii="Verdana" w:hAnsi="Verdana"/>
        </w:rPr>
      </w:pPr>
      <w:r w:rsidRPr="00937EEA">
        <w:rPr>
          <w:rFonts w:ascii="Verdana" w:hAnsi="Verdana"/>
          <w:noProof/>
        </w:rPr>
        <w:lastRenderedPageBreak/>
        <w:drawing>
          <wp:inline distT="0" distB="0" distL="0" distR="0" wp14:anchorId="5A60EC39" wp14:editId="0D18E147">
            <wp:extent cx="4972050" cy="592915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40" cy="59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903D" w14:textId="39E2984C" w:rsidR="00CA150A" w:rsidRPr="00937EEA" w:rsidRDefault="00CA150A" w:rsidP="001120FC">
      <w:pPr>
        <w:jc w:val="center"/>
        <w:rPr>
          <w:rFonts w:ascii="Verdana" w:hAnsi="Verdana"/>
        </w:rPr>
      </w:pPr>
      <w:bookmarkStart w:id="0" w:name="_Hlk50564128"/>
      <w:r w:rsidRPr="00937EEA">
        <w:rPr>
          <w:rFonts w:ascii="Verdana" w:hAnsi="Verdana"/>
        </w:rPr>
        <w:t>Fig. 1</w:t>
      </w:r>
      <w:r w:rsidR="0061795B"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 w:rsidR="00124D93"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="00124D93"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 w:rsidR="00124D93"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 w:rsidR="00124D93"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</w:rPr>
        <w:t>, Madrid, colección privada</w:t>
      </w:r>
      <w:r w:rsidR="00A14EDC" w:rsidRPr="00937EEA">
        <w:rPr>
          <w:rFonts w:ascii="Verdana" w:hAnsi="Verdana"/>
        </w:rPr>
        <w:t>.</w:t>
      </w:r>
    </w:p>
    <w:bookmarkEnd w:id="0"/>
    <w:p w14:paraId="6C183C72" w14:textId="77777777" w:rsidR="00CA150A" w:rsidRPr="00937EEA" w:rsidRDefault="00CA150A" w:rsidP="00277848">
      <w:pPr>
        <w:jc w:val="both"/>
        <w:rPr>
          <w:rFonts w:ascii="Verdana" w:hAnsi="Verdana"/>
          <w:noProof/>
        </w:rPr>
      </w:pPr>
    </w:p>
    <w:p w14:paraId="0D7FC788" w14:textId="78D3C5E4" w:rsidR="00CA150A" w:rsidRPr="00937EEA" w:rsidRDefault="00CA150A" w:rsidP="00CA150A">
      <w:pPr>
        <w:jc w:val="center"/>
        <w:rPr>
          <w:rFonts w:ascii="Verdana" w:hAnsi="Verdana"/>
          <w:noProof/>
        </w:rPr>
      </w:pPr>
      <w:r w:rsidRPr="00937EEA">
        <w:rPr>
          <w:rFonts w:ascii="Verdana" w:hAnsi="Verdana"/>
          <w:noProof/>
        </w:rPr>
        <w:lastRenderedPageBreak/>
        <w:drawing>
          <wp:inline distT="0" distB="0" distL="0" distR="0" wp14:anchorId="487A36C7" wp14:editId="0A2BB22F">
            <wp:extent cx="2408957" cy="316380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14" cy="318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ABFE" w14:textId="4451F532" w:rsidR="00CA150A" w:rsidRPr="00937EEA" w:rsidRDefault="00CA150A" w:rsidP="00CA150A">
      <w:pPr>
        <w:jc w:val="center"/>
        <w:rPr>
          <w:rFonts w:ascii="Verdana" w:hAnsi="Verdana"/>
          <w:noProof/>
        </w:rPr>
      </w:pPr>
      <w:bookmarkStart w:id="1" w:name="_Hlk50564150"/>
      <w:r w:rsidRPr="00937EEA">
        <w:rPr>
          <w:rFonts w:ascii="Verdana" w:hAnsi="Verdana"/>
          <w:noProof/>
        </w:rPr>
        <w:t>Fig. 2</w:t>
      </w:r>
      <w:r w:rsidR="0061795B">
        <w:rPr>
          <w:rFonts w:ascii="Verdana" w:hAnsi="Verdana"/>
          <w:noProof/>
        </w:rPr>
        <w:t>.</w:t>
      </w:r>
      <w:r w:rsidRPr="00937EEA">
        <w:rPr>
          <w:rFonts w:ascii="Verdana" w:hAnsi="Verdana"/>
          <w:noProof/>
        </w:rPr>
        <w:t xml:space="preserve"> Jan Gossart, </w:t>
      </w:r>
      <w:r w:rsidR="00124D93">
        <w:rPr>
          <w:rFonts w:ascii="Verdana" w:hAnsi="Verdana"/>
          <w:i/>
          <w:iCs/>
          <w:noProof/>
        </w:rPr>
        <w:t xml:space="preserve">La </w:t>
      </w:r>
      <w:r w:rsidRPr="00937EEA">
        <w:rPr>
          <w:rFonts w:ascii="Verdana" w:hAnsi="Verdana"/>
          <w:i/>
          <w:iCs/>
          <w:noProof/>
        </w:rPr>
        <w:t>Virgen con el Niño</w:t>
      </w:r>
      <w:r w:rsidRPr="00937EEA">
        <w:rPr>
          <w:rFonts w:ascii="Verdana" w:hAnsi="Verdana"/>
          <w:noProof/>
        </w:rPr>
        <w:t xml:space="preserve">, </w:t>
      </w:r>
      <w:bookmarkStart w:id="2" w:name="_Hlk50463544"/>
      <w:r w:rsidRPr="00937EEA">
        <w:rPr>
          <w:rFonts w:ascii="Verdana" w:hAnsi="Verdana"/>
          <w:noProof/>
        </w:rPr>
        <w:t xml:space="preserve">La Haya, Koninklijk Kabinet van Schilderijen Mauritshuis </w:t>
      </w:r>
      <w:bookmarkEnd w:id="2"/>
      <w:r w:rsidRPr="00937EEA">
        <w:rPr>
          <w:rFonts w:ascii="Verdana" w:hAnsi="Verdana"/>
          <w:noProof/>
        </w:rPr>
        <w:t>(inv. 830)</w:t>
      </w:r>
    </w:p>
    <w:bookmarkEnd w:id="1"/>
    <w:p w14:paraId="7C170CC2" w14:textId="7A16704A" w:rsidR="00CA150A" w:rsidRPr="00937EEA" w:rsidRDefault="00CA150A" w:rsidP="00CA150A">
      <w:pPr>
        <w:jc w:val="center"/>
        <w:rPr>
          <w:rFonts w:ascii="Verdana" w:hAnsi="Verdana"/>
        </w:rPr>
      </w:pPr>
      <w:r w:rsidRPr="00937EEA">
        <w:rPr>
          <w:rFonts w:ascii="Verdana" w:hAnsi="Verdana"/>
          <w:noProof/>
        </w:rPr>
        <w:drawing>
          <wp:inline distT="0" distB="0" distL="0" distR="0" wp14:anchorId="29026F3F" wp14:editId="116757AC">
            <wp:extent cx="2630733" cy="319397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89" cy="322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BA5D" w14:textId="76D61681" w:rsidR="00A14EDC" w:rsidRPr="00937EEA" w:rsidRDefault="00CA150A" w:rsidP="001120FC">
      <w:pPr>
        <w:jc w:val="center"/>
        <w:rPr>
          <w:rFonts w:ascii="Verdana" w:hAnsi="Verdana" w:cs="Arial"/>
          <w:color w:val="333333"/>
          <w:shd w:val="clear" w:color="auto" w:fill="FFFFFF"/>
        </w:rPr>
      </w:pPr>
      <w:r w:rsidRPr="00937EEA">
        <w:rPr>
          <w:rFonts w:ascii="Verdana" w:hAnsi="Verdana"/>
        </w:rPr>
        <w:t>Fig. 3</w:t>
      </w:r>
      <w:r w:rsidR="0061795B"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 w:rsidR="004B55AA"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="00220CEA"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 w:rsidR="00124D93"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 w:rsidR="00124D93"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  <w:i/>
          <w:iCs/>
        </w:rPr>
        <w:t xml:space="preserve">, </w:t>
      </w:r>
      <w:r w:rsidRPr="00937EEA">
        <w:rPr>
          <w:rFonts w:ascii="Verdana" w:hAnsi="Verdana"/>
        </w:rPr>
        <w:t xml:space="preserve">Bruselas, </w:t>
      </w:r>
      <w:bookmarkStart w:id="3" w:name="_Hlk50463113"/>
      <w:proofErr w:type="spellStart"/>
      <w:r w:rsidR="00220CEA">
        <w:rPr>
          <w:rFonts w:ascii="Verdana" w:hAnsi="Verdana"/>
        </w:rPr>
        <w:t>Koninklijke</w:t>
      </w:r>
      <w:proofErr w:type="spellEnd"/>
      <w:r w:rsidR="00220CEA">
        <w:rPr>
          <w:rFonts w:ascii="Verdana" w:hAnsi="Verdana"/>
        </w:rPr>
        <w:t xml:space="preserve"> </w:t>
      </w:r>
      <w:proofErr w:type="spellStart"/>
      <w:r w:rsidR="00220CEA">
        <w:rPr>
          <w:rFonts w:ascii="Verdana" w:hAnsi="Verdana"/>
        </w:rPr>
        <w:t>Musea</w:t>
      </w:r>
      <w:proofErr w:type="spellEnd"/>
      <w:r w:rsidR="00220CEA">
        <w:rPr>
          <w:rFonts w:ascii="Verdana" w:hAnsi="Verdana"/>
        </w:rPr>
        <w:t xml:space="preserve"> voor Schone Kunsten van </w:t>
      </w:r>
      <w:proofErr w:type="spellStart"/>
      <w:r w:rsidR="00220CEA">
        <w:rPr>
          <w:rFonts w:ascii="Verdana" w:hAnsi="Verdana"/>
        </w:rPr>
        <w:t>België</w:t>
      </w:r>
      <w:proofErr w:type="spellEnd"/>
      <w:r w:rsidR="00220CEA">
        <w:rPr>
          <w:rFonts w:ascii="Verdana" w:hAnsi="Verdana"/>
        </w:rPr>
        <w:t>/</w:t>
      </w:r>
      <w:bookmarkEnd w:id="3"/>
      <w:r w:rsidRPr="00937EEA">
        <w:rPr>
          <w:rFonts w:ascii="Verdana" w:hAnsi="Verdana"/>
        </w:rPr>
        <w:t>Musées royaux des Beaux-Arts de Belgique (inv. 587)</w:t>
      </w:r>
    </w:p>
    <w:p w14:paraId="49DEB673" w14:textId="06F4F639" w:rsidR="00CA150A" w:rsidRPr="00937EEA" w:rsidRDefault="00F8634C" w:rsidP="00A14EDC">
      <w:pPr>
        <w:jc w:val="center"/>
        <w:rPr>
          <w:rFonts w:ascii="Verdana" w:hAnsi="Verdana"/>
        </w:rPr>
      </w:pPr>
      <w:r w:rsidRPr="00937EEA">
        <w:rPr>
          <w:rFonts w:ascii="Verdana" w:hAnsi="Verdana"/>
          <w:noProof/>
        </w:rPr>
        <w:lastRenderedPageBreak/>
        <w:drawing>
          <wp:inline distT="0" distB="0" distL="0" distR="0" wp14:anchorId="42EEC8FC" wp14:editId="158CCD23">
            <wp:extent cx="2790092" cy="3351884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1" cy="335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2828" w14:textId="2E996F9C" w:rsidR="00A14EDC" w:rsidRPr="00937EEA" w:rsidRDefault="00A14EDC" w:rsidP="00A14EDC">
      <w:pPr>
        <w:jc w:val="center"/>
        <w:rPr>
          <w:rFonts w:ascii="Verdana" w:hAnsi="Verdana"/>
        </w:rPr>
      </w:pPr>
      <w:r w:rsidRPr="00937EEA">
        <w:rPr>
          <w:rFonts w:ascii="Verdana" w:hAnsi="Verdana"/>
        </w:rPr>
        <w:t>Fig.</w:t>
      </w:r>
      <w:r w:rsidR="006854B3" w:rsidRPr="00937EEA">
        <w:rPr>
          <w:rFonts w:ascii="Verdana" w:hAnsi="Verdana"/>
        </w:rPr>
        <w:t xml:space="preserve"> 4. Paul Coeck</w:t>
      </w:r>
      <w:r w:rsidR="000916F1">
        <w:rPr>
          <w:rFonts w:ascii="Verdana" w:hAnsi="Verdana"/>
        </w:rPr>
        <w:t>e</w:t>
      </w:r>
      <w:r w:rsidR="006854B3" w:rsidRPr="00937EEA">
        <w:rPr>
          <w:rFonts w:ascii="Verdana" w:hAnsi="Verdana"/>
        </w:rPr>
        <w:t xml:space="preserve">, </w:t>
      </w:r>
      <w:r w:rsidR="00220CEA">
        <w:rPr>
          <w:rFonts w:ascii="Verdana" w:hAnsi="Verdana"/>
          <w:i/>
          <w:iCs/>
        </w:rPr>
        <w:t xml:space="preserve">La </w:t>
      </w:r>
      <w:r w:rsidR="006854B3" w:rsidRPr="00937EEA">
        <w:rPr>
          <w:rFonts w:ascii="Verdana" w:hAnsi="Verdana"/>
          <w:i/>
          <w:iCs/>
        </w:rPr>
        <w:t xml:space="preserve">Virgen </w:t>
      </w:r>
      <w:r w:rsidR="000916F1">
        <w:rPr>
          <w:rFonts w:ascii="Verdana" w:hAnsi="Verdana"/>
          <w:i/>
          <w:iCs/>
        </w:rPr>
        <w:t>y</w:t>
      </w:r>
      <w:r w:rsidR="006854B3" w:rsidRPr="00937EEA">
        <w:rPr>
          <w:rFonts w:ascii="Verdana" w:hAnsi="Verdana"/>
          <w:i/>
          <w:iCs/>
        </w:rPr>
        <w:t xml:space="preserve"> el Niño</w:t>
      </w:r>
      <w:r w:rsidR="000916F1">
        <w:rPr>
          <w:rFonts w:ascii="Verdana" w:hAnsi="Verdana"/>
          <w:i/>
          <w:iCs/>
        </w:rPr>
        <w:t xml:space="preserve"> en la Huida a Egipto</w:t>
      </w:r>
      <w:r w:rsidR="006854B3" w:rsidRPr="00937EEA">
        <w:rPr>
          <w:rFonts w:ascii="Verdana" w:hAnsi="Verdana"/>
        </w:rPr>
        <w:t>, Nueva York</w:t>
      </w:r>
      <w:r w:rsidR="001120FC" w:rsidRPr="00937EEA">
        <w:rPr>
          <w:rFonts w:ascii="Verdana" w:hAnsi="Verdana"/>
        </w:rPr>
        <w:t>, colección privada</w:t>
      </w:r>
      <w:r w:rsidR="006854B3" w:rsidRPr="00937EEA">
        <w:rPr>
          <w:rFonts w:ascii="Verdana" w:hAnsi="Verdana"/>
        </w:rPr>
        <w:t xml:space="preserve"> </w:t>
      </w:r>
    </w:p>
    <w:p w14:paraId="2F739A23" w14:textId="238187C6" w:rsidR="006854B3" w:rsidRPr="00937EEA" w:rsidRDefault="001120FC" w:rsidP="00A14EDC">
      <w:pPr>
        <w:jc w:val="center"/>
        <w:rPr>
          <w:rFonts w:ascii="Verdana" w:hAnsi="Verdana"/>
          <w:noProof/>
        </w:rPr>
      </w:pPr>
      <w:r w:rsidRPr="00937EEA">
        <w:rPr>
          <w:rFonts w:ascii="Verdana" w:hAnsi="Verdana"/>
          <w:noProof/>
        </w:rPr>
        <w:drawing>
          <wp:inline distT="0" distB="0" distL="0" distR="0" wp14:anchorId="22632157" wp14:editId="7E383AB8">
            <wp:extent cx="2604326" cy="3319678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65" cy="335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6630" w14:textId="4A6FB84C" w:rsidR="006854B3" w:rsidRPr="00937EEA" w:rsidRDefault="006854B3" w:rsidP="001120FC">
      <w:pPr>
        <w:jc w:val="center"/>
        <w:rPr>
          <w:rFonts w:ascii="Verdana" w:hAnsi="Verdana"/>
        </w:rPr>
      </w:pPr>
      <w:r w:rsidRPr="00937EEA">
        <w:rPr>
          <w:rFonts w:ascii="Verdana" w:hAnsi="Verdana"/>
        </w:rPr>
        <w:t>Fig. 5</w:t>
      </w:r>
      <w:r w:rsidR="0061795B"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 w:rsidR="004B55AA"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="00220CEA">
        <w:rPr>
          <w:rFonts w:ascii="Verdana" w:hAnsi="Verdana"/>
          <w:i/>
          <w:iCs/>
        </w:rPr>
        <w:t xml:space="preserve">La </w:t>
      </w:r>
      <w:r w:rsidRPr="00937EEA">
        <w:rPr>
          <w:rFonts w:ascii="Verdana" w:hAnsi="Verdana"/>
          <w:i/>
          <w:iCs/>
        </w:rPr>
        <w:t xml:space="preserve">Virgen </w:t>
      </w:r>
      <w:r w:rsidR="00124D93">
        <w:rPr>
          <w:rFonts w:ascii="Verdana" w:hAnsi="Verdana"/>
          <w:i/>
          <w:iCs/>
        </w:rPr>
        <w:t>y</w:t>
      </w:r>
      <w:r w:rsidRPr="00937EEA">
        <w:rPr>
          <w:rFonts w:ascii="Verdana" w:hAnsi="Verdana"/>
          <w:i/>
          <w:iCs/>
        </w:rPr>
        <w:t xml:space="preserve"> el Niño</w:t>
      </w:r>
      <w:r w:rsidR="00124D93">
        <w:rPr>
          <w:rFonts w:ascii="Verdana" w:hAnsi="Verdana"/>
          <w:i/>
          <w:iCs/>
        </w:rPr>
        <w:t xml:space="preserve"> en la Huida a Egipto</w:t>
      </w:r>
      <w:r w:rsidRPr="00937EEA">
        <w:rPr>
          <w:rFonts w:ascii="Verdana" w:hAnsi="Verdana"/>
        </w:rPr>
        <w:t xml:space="preserve">, </w:t>
      </w:r>
      <w:r w:rsidR="001120FC" w:rsidRPr="00937EEA">
        <w:rPr>
          <w:rFonts w:ascii="Verdana" w:hAnsi="Verdana"/>
        </w:rPr>
        <w:t>Ámsterdam</w:t>
      </w:r>
      <w:r w:rsidRPr="00937EEA">
        <w:rPr>
          <w:rFonts w:ascii="Verdana" w:hAnsi="Verdana"/>
        </w:rPr>
        <w:t xml:space="preserve">, </w:t>
      </w:r>
      <w:r w:rsidR="001120FC" w:rsidRPr="00937EEA">
        <w:rPr>
          <w:rFonts w:ascii="Verdana" w:hAnsi="Verdana"/>
        </w:rPr>
        <w:t>colección privada</w:t>
      </w:r>
    </w:p>
    <w:p w14:paraId="34950B92" w14:textId="77777777" w:rsidR="00592454" w:rsidRPr="00937EEA" w:rsidRDefault="00592454" w:rsidP="001120FC">
      <w:pPr>
        <w:jc w:val="center"/>
        <w:rPr>
          <w:rFonts w:ascii="Verdana" w:hAnsi="Verdana"/>
          <w:noProof/>
        </w:rPr>
      </w:pPr>
    </w:p>
    <w:p w14:paraId="70FDB0F2" w14:textId="54E9A4D3" w:rsidR="00592454" w:rsidRPr="00937EEA" w:rsidRDefault="00592454" w:rsidP="001120FC">
      <w:pPr>
        <w:jc w:val="center"/>
        <w:rPr>
          <w:rFonts w:ascii="Verdana" w:hAnsi="Verdana"/>
        </w:rPr>
      </w:pPr>
      <w:r w:rsidRPr="00937EEA">
        <w:rPr>
          <w:rFonts w:ascii="Verdana" w:hAnsi="Verdana"/>
          <w:noProof/>
        </w:rPr>
        <w:lastRenderedPageBreak/>
        <w:drawing>
          <wp:inline distT="0" distB="0" distL="0" distR="0" wp14:anchorId="323BAEE6" wp14:editId="78DC59EF">
            <wp:extent cx="1877698" cy="2406109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42" cy="244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02C1" w14:textId="7D2239DF" w:rsidR="00592454" w:rsidRPr="00937EEA" w:rsidRDefault="00592454" w:rsidP="001120FC">
      <w:pPr>
        <w:jc w:val="center"/>
        <w:rPr>
          <w:rFonts w:ascii="Verdana" w:hAnsi="Verdana"/>
        </w:rPr>
      </w:pPr>
      <w:bookmarkStart w:id="4" w:name="_Hlk50564243"/>
      <w:r w:rsidRPr="00937EEA">
        <w:rPr>
          <w:rFonts w:ascii="Verdana" w:hAnsi="Verdana"/>
        </w:rPr>
        <w:t>Fig</w:t>
      </w:r>
      <w:r w:rsidR="00A20380"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6</w:t>
      </w:r>
      <w:r w:rsidR="0061795B"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 w:rsidR="000916F1"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Pr="00220CEA">
        <w:rPr>
          <w:rFonts w:ascii="Verdana" w:hAnsi="Verdana"/>
          <w:i/>
          <w:iCs/>
        </w:rPr>
        <w:t>La Virgen con el Niño</w:t>
      </w:r>
      <w:r w:rsidRPr="00937EEA">
        <w:rPr>
          <w:rFonts w:ascii="Verdana" w:hAnsi="Verdana"/>
        </w:rPr>
        <w:t xml:space="preserve">, Bruselas, </w:t>
      </w:r>
      <w:proofErr w:type="spellStart"/>
      <w:r w:rsidR="00220CEA">
        <w:rPr>
          <w:rFonts w:ascii="Verdana" w:hAnsi="Verdana"/>
        </w:rPr>
        <w:t>Koninklijke</w:t>
      </w:r>
      <w:proofErr w:type="spellEnd"/>
      <w:r w:rsidR="00220CEA">
        <w:rPr>
          <w:rFonts w:ascii="Verdana" w:hAnsi="Verdana"/>
        </w:rPr>
        <w:t xml:space="preserve"> </w:t>
      </w:r>
      <w:proofErr w:type="spellStart"/>
      <w:r w:rsidR="00220CEA">
        <w:rPr>
          <w:rFonts w:ascii="Verdana" w:hAnsi="Verdana"/>
        </w:rPr>
        <w:t>Musea</w:t>
      </w:r>
      <w:proofErr w:type="spellEnd"/>
      <w:r w:rsidR="00220CEA">
        <w:rPr>
          <w:rFonts w:ascii="Verdana" w:hAnsi="Verdana"/>
        </w:rPr>
        <w:t xml:space="preserve"> voor Schone Kunsten van </w:t>
      </w:r>
      <w:proofErr w:type="spellStart"/>
      <w:r w:rsidR="00220CEA">
        <w:rPr>
          <w:rFonts w:ascii="Verdana" w:hAnsi="Verdana"/>
        </w:rPr>
        <w:t>België</w:t>
      </w:r>
      <w:proofErr w:type="spellEnd"/>
      <w:r w:rsidR="00220CEA">
        <w:rPr>
          <w:rFonts w:ascii="Verdana" w:hAnsi="Verdana"/>
        </w:rPr>
        <w:t>/</w:t>
      </w:r>
      <w:r w:rsidRPr="00937EEA">
        <w:rPr>
          <w:rFonts w:ascii="Verdana" w:hAnsi="Verdana"/>
        </w:rPr>
        <w:t>Musée royaux des Beaux</w:t>
      </w:r>
      <w:r w:rsidR="004B55AA">
        <w:rPr>
          <w:rFonts w:ascii="Verdana" w:hAnsi="Verdana"/>
        </w:rPr>
        <w:t>-A</w:t>
      </w:r>
      <w:r w:rsidRPr="00937EEA">
        <w:rPr>
          <w:rFonts w:ascii="Verdana" w:hAnsi="Verdana"/>
        </w:rPr>
        <w:t>rts</w:t>
      </w:r>
      <w:r w:rsidR="004B55AA">
        <w:rPr>
          <w:rFonts w:ascii="Verdana" w:hAnsi="Verdana"/>
        </w:rPr>
        <w:t xml:space="preserve"> de Belgique</w:t>
      </w:r>
      <w:r w:rsidRPr="00937EEA">
        <w:rPr>
          <w:rFonts w:ascii="Verdana" w:hAnsi="Verdana"/>
        </w:rPr>
        <w:t xml:space="preserve"> (inv. 673)</w:t>
      </w:r>
    </w:p>
    <w:bookmarkEnd w:id="4"/>
    <w:p w14:paraId="24CAC291" w14:textId="32AE404E" w:rsidR="00F8634C" w:rsidRPr="00937EEA" w:rsidRDefault="005B3B7B" w:rsidP="001120FC">
      <w:pPr>
        <w:jc w:val="center"/>
        <w:rPr>
          <w:rFonts w:ascii="Verdana" w:hAnsi="Verdana"/>
        </w:rPr>
      </w:pPr>
      <w:r w:rsidRPr="00937EEA">
        <w:rPr>
          <w:rFonts w:ascii="Verdana" w:hAnsi="Verdana"/>
          <w:noProof/>
        </w:rPr>
        <w:drawing>
          <wp:inline distT="0" distB="0" distL="0" distR="0" wp14:anchorId="77D2F619" wp14:editId="3CC0273E">
            <wp:extent cx="1927604" cy="251963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9" cy="255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AE73" w14:textId="55A6EC6E" w:rsidR="005B3B7B" w:rsidRPr="00937EEA" w:rsidRDefault="005B3B7B" w:rsidP="001120FC">
      <w:pPr>
        <w:jc w:val="center"/>
        <w:rPr>
          <w:rFonts w:ascii="Verdana" w:hAnsi="Verdana"/>
        </w:rPr>
      </w:pPr>
      <w:bookmarkStart w:id="5" w:name="_Hlk50564260"/>
      <w:r w:rsidRPr="00937EEA">
        <w:rPr>
          <w:rFonts w:ascii="Verdana" w:hAnsi="Verdana"/>
        </w:rPr>
        <w:t>Fig. 7</w:t>
      </w:r>
      <w:r w:rsidR="0061795B">
        <w:rPr>
          <w:rFonts w:ascii="Verdana" w:hAnsi="Verdana"/>
        </w:rPr>
        <w:t>.</w:t>
      </w:r>
      <w:r w:rsidRPr="00937EEA">
        <w:rPr>
          <w:rFonts w:ascii="Verdana" w:hAnsi="Verdana"/>
        </w:rPr>
        <w:t xml:space="preserve"> Paul Coeck</w:t>
      </w:r>
      <w:r w:rsidR="000916F1">
        <w:rPr>
          <w:rFonts w:ascii="Verdana" w:hAnsi="Verdana"/>
        </w:rPr>
        <w:t>e</w:t>
      </w:r>
      <w:r w:rsidRPr="00937EEA">
        <w:rPr>
          <w:rFonts w:ascii="Verdana" w:hAnsi="Verdana"/>
        </w:rPr>
        <w:t xml:space="preserve">, </w:t>
      </w:r>
      <w:r w:rsidRPr="00220CEA">
        <w:rPr>
          <w:rFonts w:ascii="Verdana" w:hAnsi="Verdana"/>
          <w:i/>
          <w:iCs/>
        </w:rPr>
        <w:t>La Virgen con el Niño</w:t>
      </w:r>
      <w:r w:rsidRPr="00937EEA">
        <w:rPr>
          <w:rFonts w:ascii="Verdana" w:hAnsi="Verdana"/>
        </w:rPr>
        <w:t>, Sevilla, Ayuntamiento</w:t>
      </w:r>
      <w:r w:rsidR="004B55AA">
        <w:rPr>
          <w:rFonts w:ascii="Verdana" w:hAnsi="Verdana"/>
        </w:rPr>
        <w:t>, en depósito en el museo de Bellas Artes de Sevilla</w:t>
      </w:r>
    </w:p>
    <w:bookmarkEnd w:id="5"/>
    <w:p w14:paraId="406F6433" w14:textId="2381084C" w:rsidR="00467169" w:rsidRDefault="00467169" w:rsidP="001120FC">
      <w:pPr>
        <w:jc w:val="center"/>
        <w:rPr>
          <w:rFonts w:ascii="Verdana" w:hAnsi="Verdana"/>
        </w:rPr>
      </w:pPr>
    </w:p>
    <w:p w14:paraId="282823CD" w14:textId="26F2414C" w:rsidR="00296A1C" w:rsidRDefault="00296A1C" w:rsidP="001120FC">
      <w:pPr>
        <w:jc w:val="center"/>
        <w:rPr>
          <w:rFonts w:ascii="Verdana" w:hAnsi="Verdana"/>
        </w:rPr>
      </w:pPr>
    </w:p>
    <w:p w14:paraId="36BFC193" w14:textId="7571EA62" w:rsidR="00296A1C" w:rsidRDefault="00296A1C" w:rsidP="001120FC">
      <w:pPr>
        <w:jc w:val="center"/>
        <w:rPr>
          <w:rFonts w:ascii="Verdana" w:hAnsi="Verdana"/>
        </w:rPr>
      </w:pPr>
    </w:p>
    <w:p w14:paraId="2E39A478" w14:textId="7467549A" w:rsidR="00296A1C" w:rsidRDefault="00296A1C" w:rsidP="001120FC">
      <w:pPr>
        <w:jc w:val="center"/>
        <w:rPr>
          <w:rFonts w:ascii="Verdana" w:hAnsi="Verdana"/>
        </w:rPr>
      </w:pPr>
    </w:p>
    <w:p w14:paraId="3B257CF3" w14:textId="28374A6C" w:rsidR="00296A1C" w:rsidRDefault="00296A1C" w:rsidP="001120FC">
      <w:pPr>
        <w:jc w:val="center"/>
        <w:rPr>
          <w:rFonts w:ascii="Verdana" w:hAnsi="Verdana"/>
        </w:rPr>
      </w:pPr>
    </w:p>
    <w:p w14:paraId="6C2EEA66" w14:textId="5EE32ABD" w:rsidR="00296A1C" w:rsidRDefault="00296A1C" w:rsidP="001120FC">
      <w:pPr>
        <w:jc w:val="center"/>
        <w:rPr>
          <w:rFonts w:ascii="Verdana" w:hAnsi="Verdana"/>
        </w:rPr>
      </w:pPr>
    </w:p>
    <w:p w14:paraId="4BEB6CDA" w14:textId="21BBB905" w:rsidR="00296A1C" w:rsidRDefault="00296A1C" w:rsidP="001120FC">
      <w:pPr>
        <w:jc w:val="center"/>
        <w:rPr>
          <w:rFonts w:ascii="Verdana" w:hAnsi="Verdana"/>
        </w:rPr>
      </w:pPr>
    </w:p>
    <w:p w14:paraId="39B5B5C8" w14:textId="0B0B7FA5" w:rsidR="00296A1C" w:rsidRDefault="00296A1C" w:rsidP="001120FC">
      <w:pPr>
        <w:jc w:val="center"/>
        <w:rPr>
          <w:rFonts w:ascii="Verdana" w:hAnsi="Verdana"/>
        </w:rPr>
      </w:pPr>
    </w:p>
    <w:p w14:paraId="34504F59" w14:textId="77777777" w:rsidR="00296A1C" w:rsidRPr="00937EEA" w:rsidRDefault="00296A1C" w:rsidP="001120FC">
      <w:pPr>
        <w:jc w:val="center"/>
        <w:rPr>
          <w:rFonts w:ascii="Verdana" w:hAnsi="Verdana"/>
        </w:rPr>
      </w:pPr>
    </w:p>
    <w:sectPr w:rsidR="00296A1C" w:rsidRPr="00937EEA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1EFA8" w14:textId="77777777" w:rsidR="00BD0E99" w:rsidRDefault="00BD0E99" w:rsidP="004E20D0">
      <w:pPr>
        <w:spacing w:after="0" w:line="240" w:lineRule="auto"/>
      </w:pPr>
      <w:r>
        <w:separator/>
      </w:r>
    </w:p>
  </w:endnote>
  <w:endnote w:type="continuationSeparator" w:id="0">
    <w:p w14:paraId="64CECE43" w14:textId="77777777" w:rsidR="00BD0E99" w:rsidRDefault="00BD0E99" w:rsidP="004E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2292754"/>
      <w:docPartObj>
        <w:docPartGallery w:val="Page Numbers (Bottom of Page)"/>
        <w:docPartUnique/>
      </w:docPartObj>
    </w:sdtPr>
    <w:sdtEndPr/>
    <w:sdtContent>
      <w:p w14:paraId="24CEA301" w14:textId="6C548F3A" w:rsidR="00F0351B" w:rsidRDefault="00F035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64CAB" w14:textId="77777777" w:rsidR="00F0351B" w:rsidRDefault="00F035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182F" w14:textId="77777777" w:rsidR="00BD0E99" w:rsidRDefault="00BD0E99" w:rsidP="004E20D0">
      <w:pPr>
        <w:spacing w:after="0" w:line="240" w:lineRule="auto"/>
      </w:pPr>
      <w:r>
        <w:separator/>
      </w:r>
    </w:p>
  </w:footnote>
  <w:footnote w:type="continuationSeparator" w:id="0">
    <w:p w14:paraId="6C99980C" w14:textId="77777777" w:rsidR="00BD0E99" w:rsidRDefault="00BD0E99" w:rsidP="004E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4EC1"/>
    <w:multiLevelType w:val="multilevel"/>
    <w:tmpl w:val="133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AE"/>
    <w:rsid w:val="0002121A"/>
    <w:rsid w:val="0006118E"/>
    <w:rsid w:val="00072FC5"/>
    <w:rsid w:val="000916F1"/>
    <w:rsid w:val="000D04AC"/>
    <w:rsid w:val="000D3635"/>
    <w:rsid w:val="000F715D"/>
    <w:rsid w:val="00106556"/>
    <w:rsid w:val="001120FC"/>
    <w:rsid w:val="00124D93"/>
    <w:rsid w:val="001265AA"/>
    <w:rsid w:val="00135492"/>
    <w:rsid w:val="00154D9F"/>
    <w:rsid w:val="0015528F"/>
    <w:rsid w:val="0016736D"/>
    <w:rsid w:val="0017440C"/>
    <w:rsid w:val="00191008"/>
    <w:rsid w:val="001935CF"/>
    <w:rsid w:val="00196D09"/>
    <w:rsid w:val="001C31AE"/>
    <w:rsid w:val="001D1A7F"/>
    <w:rsid w:val="001E51A0"/>
    <w:rsid w:val="002172E1"/>
    <w:rsid w:val="00220CEA"/>
    <w:rsid w:val="00277848"/>
    <w:rsid w:val="002832BE"/>
    <w:rsid w:val="00285467"/>
    <w:rsid w:val="00296A1C"/>
    <w:rsid w:val="002D291E"/>
    <w:rsid w:val="002E51DD"/>
    <w:rsid w:val="0031522C"/>
    <w:rsid w:val="00365D1D"/>
    <w:rsid w:val="003C2793"/>
    <w:rsid w:val="004549F7"/>
    <w:rsid w:val="00463567"/>
    <w:rsid w:val="00467169"/>
    <w:rsid w:val="00473B7F"/>
    <w:rsid w:val="004B55AA"/>
    <w:rsid w:val="004E20D0"/>
    <w:rsid w:val="005438A5"/>
    <w:rsid w:val="00563245"/>
    <w:rsid w:val="00564BF8"/>
    <w:rsid w:val="0056740A"/>
    <w:rsid w:val="00586F3D"/>
    <w:rsid w:val="00592454"/>
    <w:rsid w:val="005B3B7B"/>
    <w:rsid w:val="005E18A3"/>
    <w:rsid w:val="005E7418"/>
    <w:rsid w:val="005F5D65"/>
    <w:rsid w:val="0061795B"/>
    <w:rsid w:val="00620866"/>
    <w:rsid w:val="00622127"/>
    <w:rsid w:val="006854B3"/>
    <w:rsid w:val="006906F0"/>
    <w:rsid w:val="006D5CF7"/>
    <w:rsid w:val="006F0609"/>
    <w:rsid w:val="006F39E4"/>
    <w:rsid w:val="0070436A"/>
    <w:rsid w:val="00755155"/>
    <w:rsid w:val="0076242F"/>
    <w:rsid w:val="007742BC"/>
    <w:rsid w:val="00790DE3"/>
    <w:rsid w:val="007F4CEE"/>
    <w:rsid w:val="0084667F"/>
    <w:rsid w:val="008D0D06"/>
    <w:rsid w:val="008F7DC6"/>
    <w:rsid w:val="00904A8E"/>
    <w:rsid w:val="00921EB8"/>
    <w:rsid w:val="00937EEA"/>
    <w:rsid w:val="00952FC6"/>
    <w:rsid w:val="0096039C"/>
    <w:rsid w:val="009A0886"/>
    <w:rsid w:val="009C3EB8"/>
    <w:rsid w:val="009C4934"/>
    <w:rsid w:val="009C4E99"/>
    <w:rsid w:val="009E3350"/>
    <w:rsid w:val="00A14EDC"/>
    <w:rsid w:val="00A20380"/>
    <w:rsid w:val="00A32D34"/>
    <w:rsid w:val="00A74CFC"/>
    <w:rsid w:val="00AE2944"/>
    <w:rsid w:val="00B52164"/>
    <w:rsid w:val="00BB0B78"/>
    <w:rsid w:val="00BB2053"/>
    <w:rsid w:val="00BD0E99"/>
    <w:rsid w:val="00C07922"/>
    <w:rsid w:val="00C21F21"/>
    <w:rsid w:val="00C2659F"/>
    <w:rsid w:val="00C631D4"/>
    <w:rsid w:val="00C6661E"/>
    <w:rsid w:val="00C71A79"/>
    <w:rsid w:val="00C84685"/>
    <w:rsid w:val="00C93D4D"/>
    <w:rsid w:val="00C95B0A"/>
    <w:rsid w:val="00CA150A"/>
    <w:rsid w:val="00CB4611"/>
    <w:rsid w:val="00D33470"/>
    <w:rsid w:val="00D37AF8"/>
    <w:rsid w:val="00DE3993"/>
    <w:rsid w:val="00E0220E"/>
    <w:rsid w:val="00E37C7D"/>
    <w:rsid w:val="00E41FC3"/>
    <w:rsid w:val="00E57D58"/>
    <w:rsid w:val="00E874A7"/>
    <w:rsid w:val="00EA3335"/>
    <w:rsid w:val="00ED5306"/>
    <w:rsid w:val="00F0351B"/>
    <w:rsid w:val="00F57D7E"/>
    <w:rsid w:val="00F8634C"/>
    <w:rsid w:val="00F9502B"/>
    <w:rsid w:val="00FA12CD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FCDB"/>
  <w15:chartTrackingRefBased/>
  <w15:docId w15:val="{35529CBD-1C48-4C29-BBB8-881CEB3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4E20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20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20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03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51B"/>
  </w:style>
  <w:style w:type="paragraph" w:styleId="Piedepgina">
    <w:name w:val="footer"/>
    <w:basedOn w:val="Normal"/>
    <w:link w:val="PiedepginaCar"/>
    <w:uiPriority w:val="99"/>
    <w:unhideWhenUsed/>
    <w:rsid w:val="00F03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51B"/>
  </w:style>
  <w:style w:type="character" w:styleId="Hipervnculo">
    <w:name w:val="Hyperlink"/>
    <w:basedOn w:val="Fuentedeprrafopredeter"/>
    <w:uiPriority w:val="99"/>
    <w:unhideWhenUsed/>
    <w:rsid w:val="00921EB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1EB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1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E7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6142-E710-45A3-99DF-BB334C99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Díaz Padrón</dc:creator>
  <cp:keywords/>
  <dc:description/>
  <cp:lastModifiedBy>Magdala</cp:lastModifiedBy>
  <cp:revision>2</cp:revision>
  <cp:lastPrinted>2020-08-27T13:42:00Z</cp:lastPrinted>
  <dcterms:created xsi:type="dcterms:W3CDTF">2020-09-09T15:25:00Z</dcterms:created>
  <dcterms:modified xsi:type="dcterms:W3CDTF">2020-09-09T15:25:00Z</dcterms:modified>
</cp:coreProperties>
</file>