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1B5E0" w14:textId="3AFA27CC" w:rsidR="00BB7659" w:rsidRDefault="00EA7A4C" w:rsidP="00A35879">
      <w:pPr>
        <w:spacing w:line="276" w:lineRule="auto"/>
        <w:jc w:val="both"/>
        <w:rPr>
          <w:rFonts w:ascii="Times New Roman" w:hAnsi="Times New Roman" w:cs="Times New Roman"/>
        </w:rPr>
      </w:pPr>
      <w:r>
        <w:rPr>
          <w:rFonts w:ascii="Times New Roman" w:hAnsi="Times New Roman" w:cs="Times New Roman"/>
          <w:i/>
        </w:rPr>
        <w:t>El Bosco en dos trípticos del Museo del Prado</w:t>
      </w:r>
      <w:r w:rsidR="003147BF" w:rsidRPr="003147BF">
        <w:rPr>
          <w:rFonts w:ascii="Times New Roman" w:hAnsi="Times New Roman" w:cs="Times New Roman"/>
        </w:rPr>
        <w:t xml:space="preserve">, </w:t>
      </w:r>
      <w:r>
        <w:rPr>
          <w:rFonts w:ascii="Times New Roman" w:hAnsi="Times New Roman" w:cs="Times New Roman"/>
        </w:rPr>
        <w:t>Rosa Alcoy</w:t>
      </w:r>
      <w:r w:rsidR="00E65CD7">
        <w:rPr>
          <w:rFonts w:ascii="Times New Roman" w:hAnsi="Times New Roman" w:cs="Times New Roman"/>
        </w:rPr>
        <w:t xml:space="preserve">, </w:t>
      </w:r>
      <w:r w:rsidR="000F3CF2">
        <w:rPr>
          <w:rFonts w:ascii="Times New Roman" w:hAnsi="Times New Roman" w:cs="Times New Roman"/>
        </w:rPr>
        <w:t>Granada</w:t>
      </w:r>
      <w:r w:rsidR="00E65CD7">
        <w:rPr>
          <w:rFonts w:ascii="Times New Roman" w:hAnsi="Times New Roman" w:cs="Times New Roman"/>
        </w:rPr>
        <w:t xml:space="preserve">, </w:t>
      </w:r>
      <w:r w:rsidR="000F3CF2">
        <w:rPr>
          <w:rFonts w:ascii="Times New Roman" w:hAnsi="Times New Roman" w:cs="Times New Roman"/>
        </w:rPr>
        <w:t>Editor</w:t>
      </w:r>
      <w:r>
        <w:rPr>
          <w:rFonts w:ascii="Times New Roman" w:hAnsi="Times New Roman" w:cs="Times New Roman"/>
        </w:rPr>
        <w:t>ial Universidad de Granada, 2020</w:t>
      </w:r>
      <w:r w:rsidR="003147BF" w:rsidRPr="003147BF">
        <w:rPr>
          <w:rFonts w:ascii="Times New Roman" w:hAnsi="Times New Roman" w:cs="Times New Roman"/>
        </w:rPr>
        <w:t>.</w:t>
      </w:r>
    </w:p>
    <w:p w14:paraId="1EAB26F9" w14:textId="77777777" w:rsidR="00E65CD7" w:rsidRDefault="00E65CD7" w:rsidP="00A35879">
      <w:pPr>
        <w:spacing w:line="276" w:lineRule="auto"/>
        <w:jc w:val="both"/>
        <w:rPr>
          <w:rFonts w:ascii="Times New Roman" w:hAnsi="Times New Roman" w:cs="Times New Roman"/>
        </w:rPr>
      </w:pPr>
    </w:p>
    <w:p w14:paraId="0CA4C6E0" w14:textId="6E599FCB" w:rsidR="009200F2" w:rsidRDefault="00902E6C" w:rsidP="00A35879">
      <w:pPr>
        <w:spacing w:line="276" w:lineRule="auto"/>
        <w:jc w:val="both"/>
        <w:rPr>
          <w:rFonts w:ascii="Times New Roman" w:hAnsi="Times New Roman" w:cs="Times New Roman"/>
        </w:rPr>
      </w:pPr>
      <w:r>
        <w:rPr>
          <w:rFonts w:ascii="Times New Roman" w:hAnsi="Times New Roman" w:cs="Times New Roman"/>
        </w:rPr>
        <w:t xml:space="preserve">El Bosco es un pintor </w:t>
      </w:r>
      <w:r w:rsidR="000F2623">
        <w:rPr>
          <w:rFonts w:ascii="Times New Roman" w:hAnsi="Times New Roman" w:cs="Times New Roman"/>
        </w:rPr>
        <w:t>complejo</w:t>
      </w:r>
      <w:r>
        <w:rPr>
          <w:rFonts w:ascii="Times New Roman" w:hAnsi="Times New Roman" w:cs="Times New Roman"/>
        </w:rPr>
        <w:t>, laberíntico</w:t>
      </w:r>
      <w:r w:rsidR="000F2623">
        <w:rPr>
          <w:rFonts w:ascii="Times New Roman" w:hAnsi="Times New Roman" w:cs="Times New Roman"/>
        </w:rPr>
        <w:t xml:space="preserve"> si se quiere</w:t>
      </w:r>
      <w:r w:rsidR="00AD6ECF">
        <w:rPr>
          <w:rFonts w:ascii="Times New Roman" w:hAnsi="Times New Roman" w:cs="Times New Roman"/>
        </w:rPr>
        <w:t>,</w:t>
      </w:r>
      <w:r w:rsidR="000F2623">
        <w:rPr>
          <w:rFonts w:ascii="Times New Roman" w:hAnsi="Times New Roman" w:cs="Times New Roman"/>
        </w:rPr>
        <w:t xml:space="preserve"> que</w:t>
      </w:r>
      <w:r>
        <w:rPr>
          <w:rFonts w:ascii="Times New Roman" w:hAnsi="Times New Roman" w:cs="Times New Roman"/>
        </w:rPr>
        <w:t xml:space="preserve"> como todos los grandes artistas redefine su época y su mundo a través de una visión que trasciende lo personal y contingente para provocar una reflexión profunda en el espectador avezado sobre lo que realmente configura la existencia humana. Por ello</w:t>
      </w:r>
      <w:r w:rsidR="00EB3652">
        <w:rPr>
          <w:rFonts w:ascii="Times New Roman" w:hAnsi="Times New Roman" w:cs="Times New Roman"/>
        </w:rPr>
        <w:t xml:space="preserve"> y</w:t>
      </w:r>
      <w:r w:rsidR="00EB3652" w:rsidRPr="00EB3652">
        <w:rPr>
          <w:rFonts w:ascii="Times New Roman" w:hAnsi="Times New Roman" w:cs="Times New Roman"/>
        </w:rPr>
        <w:t xml:space="preserve"> </w:t>
      </w:r>
      <w:r w:rsidR="00EB3652">
        <w:rPr>
          <w:rFonts w:ascii="Times New Roman" w:hAnsi="Times New Roman" w:cs="Times New Roman"/>
        </w:rPr>
        <w:t>por más que los estudios sobre el pintor sean muy abundantes, fruto de la fascinación que su arte ha ejercido durante más de 500 años en el imaginario occidental,</w:t>
      </w:r>
      <w:r>
        <w:rPr>
          <w:rFonts w:ascii="Times New Roman" w:hAnsi="Times New Roman" w:cs="Times New Roman"/>
        </w:rPr>
        <w:t xml:space="preserve"> enfrentarse con El Bosco es hasta cierto punto adentrarse en </w:t>
      </w:r>
      <w:r w:rsidRPr="00EB3652">
        <w:rPr>
          <w:rFonts w:ascii="Times New Roman" w:hAnsi="Times New Roman" w:cs="Times New Roman"/>
          <w:i/>
        </w:rPr>
        <w:t>terra incognita</w:t>
      </w:r>
      <w:r>
        <w:rPr>
          <w:rFonts w:ascii="Times New Roman" w:hAnsi="Times New Roman" w:cs="Times New Roman"/>
        </w:rPr>
        <w:t>. Sólo por este motivo cualquier nueva publicación que lo trate</w:t>
      </w:r>
      <w:r w:rsidR="009200F2">
        <w:rPr>
          <w:rFonts w:ascii="Times New Roman" w:hAnsi="Times New Roman" w:cs="Times New Roman"/>
        </w:rPr>
        <w:t xml:space="preserve"> con seriedad</w:t>
      </w:r>
      <w:r>
        <w:rPr>
          <w:rFonts w:ascii="Times New Roman" w:hAnsi="Times New Roman" w:cs="Times New Roman"/>
        </w:rPr>
        <w:t xml:space="preserve"> debería ser bienvenida, más si, como en el libro que nos ocupa, la autora, tras más de die</w:t>
      </w:r>
      <w:r w:rsidR="00EB3652">
        <w:rPr>
          <w:rFonts w:ascii="Times New Roman" w:hAnsi="Times New Roman" w:cs="Times New Roman"/>
        </w:rPr>
        <w:t>z años de publicaciones sobre este</w:t>
      </w:r>
      <w:r>
        <w:rPr>
          <w:rFonts w:ascii="Times New Roman" w:hAnsi="Times New Roman" w:cs="Times New Roman"/>
        </w:rPr>
        <w:t xml:space="preserve"> tema</w:t>
      </w:r>
      <w:r w:rsidR="00854A64">
        <w:rPr>
          <w:rFonts w:ascii="Times New Roman" w:hAnsi="Times New Roman" w:cs="Times New Roman"/>
        </w:rPr>
        <w:t xml:space="preserve"> y una profunda investigación </w:t>
      </w:r>
      <w:r w:rsidR="009200F2">
        <w:rPr>
          <w:rFonts w:ascii="Times New Roman" w:hAnsi="Times New Roman" w:cs="Times New Roman"/>
        </w:rPr>
        <w:t>y reflexión, como hacen patente</w:t>
      </w:r>
      <w:r w:rsidR="00854A64">
        <w:rPr>
          <w:rFonts w:ascii="Times New Roman" w:hAnsi="Times New Roman" w:cs="Times New Roman"/>
        </w:rPr>
        <w:t xml:space="preserve"> las</w:t>
      </w:r>
      <w:r w:rsidR="009200F2">
        <w:rPr>
          <w:rFonts w:ascii="Times New Roman" w:hAnsi="Times New Roman" w:cs="Times New Roman"/>
        </w:rPr>
        <w:t xml:space="preserve"> numerosas</w:t>
      </w:r>
      <w:r w:rsidR="00854A64">
        <w:rPr>
          <w:rFonts w:ascii="Times New Roman" w:hAnsi="Times New Roman" w:cs="Times New Roman"/>
        </w:rPr>
        <w:t xml:space="preserve"> notas </w:t>
      </w:r>
      <w:r w:rsidR="009200F2">
        <w:rPr>
          <w:rFonts w:ascii="Times New Roman" w:hAnsi="Times New Roman" w:cs="Times New Roman"/>
        </w:rPr>
        <w:t>que acompañan el texto</w:t>
      </w:r>
      <w:r>
        <w:rPr>
          <w:rFonts w:ascii="Times New Roman" w:hAnsi="Times New Roman" w:cs="Times New Roman"/>
        </w:rPr>
        <w:t>, tiene la valentía de ofrecer una mirada novedosa sobre el mismo</w:t>
      </w:r>
      <w:r w:rsidR="00536CAD">
        <w:rPr>
          <w:rFonts w:ascii="Times New Roman" w:hAnsi="Times New Roman" w:cs="Times New Roman"/>
        </w:rPr>
        <w:t xml:space="preserve"> y su taller, al que adscribe obras consideradas generalmente</w:t>
      </w:r>
      <w:r w:rsidR="00955C6C">
        <w:rPr>
          <w:rFonts w:ascii="Times New Roman" w:hAnsi="Times New Roman" w:cs="Times New Roman"/>
        </w:rPr>
        <w:t xml:space="preserve"> como autó</w:t>
      </w:r>
      <w:r w:rsidR="009200F2">
        <w:rPr>
          <w:rFonts w:ascii="Times New Roman" w:hAnsi="Times New Roman" w:cs="Times New Roman"/>
        </w:rPr>
        <w:t>grafas.</w:t>
      </w:r>
    </w:p>
    <w:p w14:paraId="6302EF1A" w14:textId="59CB26EB" w:rsidR="000F440B" w:rsidRDefault="009200F2" w:rsidP="00A35879">
      <w:pPr>
        <w:spacing w:line="276" w:lineRule="auto"/>
        <w:jc w:val="both"/>
        <w:rPr>
          <w:rFonts w:ascii="Times New Roman" w:hAnsi="Times New Roman" w:cs="Times New Roman"/>
        </w:rPr>
      </w:pPr>
      <w:r>
        <w:rPr>
          <w:rFonts w:ascii="Times New Roman" w:hAnsi="Times New Roman" w:cs="Times New Roman"/>
        </w:rPr>
        <w:t>Además</w:t>
      </w:r>
      <w:r w:rsidR="00213FC8">
        <w:rPr>
          <w:rFonts w:ascii="Times New Roman" w:hAnsi="Times New Roman" w:cs="Times New Roman"/>
        </w:rPr>
        <w:t xml:space="preserve"> </w:t>
      </w:r>
      <w:r>
        <w:rPr>
          <w:rFonts w:ascii="Times New Roman" w:hAnsi="Times New Roman" w:cs="Times New Roman"/>
        </w:rPr>
        <w:t xml:space="preserve">el </w:t>
      </w:r>
      <w:r w:rsidR="00EB3652">
        <w:rPr>
          <w:rFonts w:ascii="Times New Roman" w:hAnsi="Times New Roman" w:cs="Times New Roman"/>
        </w:rPr>
        <w:t>libro parece</w:t>
      </w:r>
      <w:r>
        <w:rPr>
          <w:rFonts w:ascii="Times New Roman" w:hAnsi="Times New Roman" w:cs="Times New Roman"/>
        </w:rPr>
        <w:t xml:space="preserve"> planteado no sólo como un estudio sobre el artista sino también como</w:t>
      </w:r>
      <w:r w:rsidR="00EB3652">
        <w:rPr>
          <w:rFonts w:ascii="Times New Roman" w:hAnsi="Times New Roman" w:cs="Times New Roman"/>
        </w:rPr>
        <w:t xml:space="preserve"> un homenaje </w:t>
      </w:r>
      <w:r>
        <w:rPr>
          <w:rFonts w:ascii="Times New Roman" w:hAnsi="Times New Roman" w:cs="Times New Roman"/>
        </w:rPr>
        <w:t>al mismo, en el</w:t>
      </w:r>
      <w:r w:rsidR="00EB3652">
        <w:rPr>
          <w:rFonts w:ascii="Times New Roman" w:hAnsi="Times New Roman" w:cs="Times New Roman"/>
        </w:rPr>
        <w:t xml:space="preserve"> </w:t>
      </w:r>
      <w:r w:rsidR="00213FC8">
        <w:rPr>
          <w:rFonts w:ascii="Times New Roman" w:hAnsi="Times New Roman" w:cs="Times New Roman"/>
        </w:rPr>
        <w:t xml:space="preserve">que </w:t>
      </w:r>
      <w:r>
        <w:rPr>
          <w:rFonts w:ascii="Times New Roman" w:hAnsi="Times New Roman" w:cs="Times New Roman"/>
        </w:rPr>
        <w:t>pocas cosas son</w:t>
      </w:r>
      <w:r w:rsidR="00BA0539">
        <w:rPr>
          <w:rFonts w:ascii="Times New Roman" w:hAnsi="Times New Roman" w:cs="Times New Roman"/>
        </w:rPr>
        <w:t xml:space="preserve"> lo que parece</w:t>
      </w:r>
      <w:r>
        <w:rPr>
          <w:rFonts w:ascii="Times New Roman" w:hAnsi="Times New Roman" w:cs="Times New Roman"/>
        </w:rPr>
        <w:t>n</w:t>
      </w:r>
      <w:r w:rsidR="00BA0539">
        <w:rPr>
          <w:rFonts w:ascii="Times New Roman" w:hAnsi="Times New Roman" w:cs="Times New Roman"/>
        </w:rPr>
        <w:t>.</w:t>
      </w:r>
      <w:r>
        <w:rPr>
          <w:rFonts w:ascii="Times New Roman" w:hAnsi="Times New Roman" w:cs="Times New Roman"/>
        </w:rPr>
        <w:t xml:space="preserve"> Así se advierte </w:t>
      </w:r>
      <w:r w:rsidR="00213FC8">
        <w:rPr>
          <w:rFonts w:ascii="Times New Roman" w:hAnsi="Times New Roman" w:cs="Times New Roman"/>
        </w:rPr>
        <w:t xml:space="preserve">desde el título, puesto que el </w:t>
      </w:r>
      <w:r w:rsidR="00BA0539">
        <w:rPr>
          <w:rFonts w:ascii="Times New Roman" w:hAnsi="Times New Roman" w:cs="Times New Roman"/>
        </w:rPr>
        <w:t>volumen</w:t>
      </w:r>
      <w:r w:rsidR="00213FC8">
        <w:rPr>
          <w:rFonts w:ascii="Times New Roman" w:hAnsi="Times New Roman" w:cs="Times New Roman"/>
        </w:rPr>
        <w:t xml:space="preserve"> va mucho más allá de ese comentario acerca de dos trípticos del Museo Nacional del Prado</w:t>
      </w:r>
      <w:r w:rsidR="00BA0539">
        <w:rPr>
          <w:rFonts w:ascii="Times New Roman" w:hAnsi="Times New Roman" w:cs="Times New Roman"/>
        </w:rPr>
        <w:t xml:space="preserve">, el de la </w:t>
      </w:r>
      <w:r w:rsidR="00BA0539" w:rsidRPr="00BA0539">
        <w:rPr>
          <w:rFonts w:ascii="Times New Roman" w:hAnsi="Times New Roman" w:cs="Times New Roman"/>
          <w:i/>
        </w:rPr>
        <w:t>Epifanía</w:t>
      </w:r>
      <w:r w:rsidR="00BA0539">
        <w:rPr>
          <w:rFonts w:ascii="Times New Roman" w:hAnsi="Times New Roman" w:cs="Times New Roman"/>
        </w:rPr>
        <w:t xml:space="preserve"> y el conocido</w:t>
      </w:r>
      <w:r w:rsidR="00213FC8">
        <w:rPr>
          <w:rFonts w:ascii="Times New Roman" w:hAnsi="Times New Roman" w:cs="Times New Roman"/>
        </w:rPr>
        <w:t xml:space="preserve"> como </w:t>
      </w:r>
      <w:r w:rsidR="00213FC8" w:rsidRPr="00BA0539">
        <w:rPr>
          <w:rFonts w:ascii="Times New Roman" w:hAnsi="Times New Roman" w:cs="Times New Roman"/>
          <w:i/>
        </w:rPr>
        <w:t>Jardín de las Delicias</w:t>
      </w:r>
      <w:r w:rsidR="00213FC8">
        <w:rPr>
          <w:rFonts w:ascii="Times New Roman" w:hAnsi="Times New Roman" w:cs="Times New Roman"/>
        </w:rPr>
        <w:t xml:space="preserve">, </w:t>
      </w:r>
      <w:r w:rsidR="00BA0539">
        <w:rPr>
          <w:rFonts w:ascii="Times New Roman" w:hAnsi="Times New Roman" w:cs="Times New Roman"/>
        </w:rPr>
        <w:t>ambos</w:t>
      </w:r>
      <w:r w:rsidR="00213FC8">
        <w:rPr>
          <w:rFonts w:ascii="Times New Roman" w:hAnsi="Times New Roman" w:cs="Times New Roman"/>
        </w:rPr>
        <w:t xml:space="preserve"> obra</w:t>
      </w:r>
      <w:r w:rsidR="00BA0539">
        <w:rPr>
          <w:rFonts w:ascii="Times New Roman" w:hAnsi="Times New Roman" w:cs="Times New Roman"/>
        </w:rPr>
        <w:t>s</w:t>
      </w:r>
      <w:r w:rsidR="00213FC8">
        <w:rPr>
          <w:rFonts w:ascii="Times New Roman" w:hAnsi="Times New Roman" w:cs="Times New Roman"/>
        </w:rPr>
        <w:t xml:space="preserve"> maestra</w:t>
      </w:r>
      <w:r w:rsidR="00BA0539">
        <w:rPr>
          <w:rFonts w:ascii="Times New Roman" w:hAnsi="Times New Roman" w:cs="Times New Roman"/>
        </w:rPr>
        <w:t>s</w:t>
      </w:r>
      <w:r w:rsidR="00213FC8">
        <w:rPr>
          <w:rFonts w:ascii="Times New Roman" w:hAnsi="Times New Roman" w:cs="Times New Roman"/>
        </w:rPr>
        <w:t xml:space="preserve"> del arte universal. </w:t>
      </w:r>
      <w:r w:rsidR="000F440B">
        <w:rPr>
          <w:rFonts w:ascii="Times New Roman" w:hAnsi="Times New Roman" w:cs="Times New Roman"/>
        </w:rPr>
        <w:t xml:space="preserve">En ocasiones sus páginas destilan ironía cuando se refieren a ciertas tradiciones historiográficas, indicando la necesidad de </w:t>
      </w:r>
      <w:r w:rsidR="00AD6ECF">
        <w:rPr>
          <w:rFonts w:ascii="Times New Roman" w:hAnsi="Times New Roman" w:cs="Times New Roman"/>
        </w:rPr>
        <w:t>repensar</w:t>
      </w:r>
      <w:r w:rsidR="000F440B">
        <w:rPr>
          <w:rFonts w:ascii="Times New Roman" w:hAnsi="Times New Roman" w:cs="Times New Roman"/>
        </w:rPr>
        <w:t xml:space="preserve"> y reescribir la Historia del Arte que hemos heredado y además, al </w:t>
      </w:r>
      <w:r w:rsidR="003C474B">
        <w:rPr>
          <w:rFonts w:ascii="Times New Roman" w:hAnsi="Times New Roman" w:cs="Times New Roman"/>
        </w:rPr>
        <w:t>igual que</w:t>
      </w:r>
      <w:r w:rsidR="00213FC8">
        <w:rPr>
          <w:rFonts w:ascii="Times New Roman" w:hAnsi="Times New Roman" w:cs="Times New Roman"/>
        </w:rPr>
        <w:t xml:space="preserve"> </w:t>
      </w:r>
      <w:r w:rsidR="00BA0539">
        <w:rPr>
          <w:rFonts w:ascii="Times New Roman" w:hAnsi="Times New Roman" w:cs="Times New Roman"/>
        </w:rPr>
        <w:t xml:space="preserve">el </w:t>
      </w:r>
      <w:r w:rsidR="00213FC8">
        <w:rPr>
          <w:rFonts w:ascii="Times New Roman" w:hAnsi="Times New Roman" w:cs="Times New Roman"/>
        </w:rPr>
        <w:t>jardín</w:t>
      </w:r>
      <w:r w:rsidR="003C474B">
        <w:rPr>
          <w:rFonts w:ascii="Times New Roman" w:hAnsi="Times New Roman" w:cs="Times New Roman"/>
        </w:rPr>
        <w:t>,</w:t>
      </w:r>
      <w:r w:rsidR="00213FC8">
        <w:rPr>
          <w:rFonts w:ascii="Times New Roman" w:hAnsi="Times New Roman" w:cs="Times New Roman"/>
        </w:rPr>
        <w:t xml:space="preserve"> el </w:t>
      </w:r>
      <w:r w:rsidR="00EB3652">
        <w:rPr>
          <w:rFonts w:ascii="Times New Roman" w:hAnsi="Times New Roman" w:cs="Times New Roman"/>
        </w:rPr>
        <w:t>volumen</w:t>
      </w:r>
      <w:r w:rsidR="00213FC8">
        <w:rPr>
          <w:rFonts w:ascii="Times New Roman" w:hAnsi="Times New Roman" w:cs="Times New Roman"/>
        </w:rPr>
        <w:t xml:space="preserve"> está profusamente ilustrado, algo que se agradece inmensamente en un momento en el que las imágenes, que constantemente nos asedian desde todo tipo de dispositivos, parecen estar tasadas en las publicaciones científicas</w:t>
      </w:r>
      <w:r w:rsidR="003B39C1">
        <w:rPr>
          <w:rFonts w:ascii="Times New Roman" w:hAnsi="Times New Roman" w:cs="Times New Roman"/>
        </w:rPr>
        <w:t xml:space="preserve"> en las que muchas veces no alcanzan ni el número ni la calidad que el discurso necesita.</w:t>
      </w:r>
      <w:r w:rsidR="000F440B">
        <w:rPr>
          <w:rFonts w:ascii="Times New Roman" w:hAnsi="Times New Roman" w:cs="Times New Roman"/>
        </w:rPr>
        <w:t xml:space="preserve"> </w:t>
      </w:r>
    </w:p>
    <w:p w14:paraId="3078BFD1" w14:textId="798E87B4" w:rsidR="002E56F8" w:rsidRDefault="00EB3652" w:rsidP="00A35879">
      <w:pPr>
        <w:spacing w:line="276" w:lineRule="auto"/>
        <w:jc w:val="both"/>
        <w:rPr>
          <w:rFonts w:ascii="Times New Roman" w:hAnsi="Times New Roman" w:cs="Times New Roman"/>
        </w:rPr>
      </w:pPr>
      <w:r>
        <w:rPr>
          <w:rFonts w:ascii="Times New Roman" w:hAnsi="Times New Roman" w:cs="Times New Roman"/>
        </w:rPr>
        <w:t xml:space="preserve">Pero </w:t>
      </w:r>
      <w:r w:rsidR="003C474B">
        <w:rPr>
          <w:rFonts w:ascii="Times New Roman" w:hAnsi="Times New Roman" w:cs="Times New Roman"/>
        </w:rPr>
        <w:t xml:space="preserve">es que </w:t>
      </w:r>
      <w:r>
        <w:rPr>
          <w:rFonts w:ascii="Times New Roman" w:hAnsi="Times New Roman" w:cs="Times New Roman"/>
        </w:rPr>
        <w:t>además la autora no rechaza enfrentarse con los asuntos más espinosos de la biografía bosquiana</w:t>
      </w:r>
      <w:r w:rsidR="00AD6ECF">
        <w:rPr>
          <w:rFonts w:ascii="Times New Roman" w:hAnsi="Times New Roman" w:cs="Times New Roman"/>
        </w:rPr>
        <w:t xml:space="preserve"> y no solo con el de la interpretación de sus obras</w:t>
      </w:r>
      <w:r>
        <w:rPr>
          <w:rFonts w:ascii="Times New Roman" w:hAnsi="Times New Roman" w:cs="Times New Roman"/>
        </w:rPr>
        <w:t xml:space="preserve">, </w:t>
      </w:r>
      <w:r w:rsidR="00AD6ECF">
        <w:rPr>
          <w:rFonts w:ascii="Times New Roman" w:hAnsi="Times New Roman" w:cs="Times New Roman"/>
        </w:rPr>
        <w:t xml:space="preserve">por eso aborda también el problema </w:t>
      </w:r>
      <w:r>
        <w:rPr>
          <w:rFonts w:ascii="Times New Roman" w:hAnsi="Times New Roman" w:cs="Times New Roman"/>
        </w:rPr>
        <w:t xml:space="preserve">de su formación, </w:t>
      </w:r>
      <w:r w:rsidR="003C474B">
        <w:rPr>
          <w:rFonts w:ascii="Times New Roman" w:hAnsi="Times New Roman" w:cs="Times New Roman"/>
        </w:rPr>
        <w:t>resaltando</w:t>
      </w:r>
      <w:r>
        <w:rPr>
          <w:rFonts w:ascii="Times New Roman" w:hAnsi="Times New Roman" w:cs="Times New Roman"/>
        </w:rPr>
        <w:t xml:space="preserve"> como </w:t>
      </w:r>
      <w:r w:rsidR="00A64C48">
        <w:rPr>
          <w:rFonts w:ascii="Times New Roman" w:hAnsi="Times New Roman" w:cs="Times New Roman"/>
        </w:rPr>
        <w:t xml:space="preserve">su procedencia germánica, </w:t>
      </w:r>
      <w:r>
        <w:rPr>
          <w:rFonts w:ascii="Times New Roman" w:hAnsi="Times New Roman" w:cs="Times New Roman"/>
        </w:rPr>
        <w:t>el carácter cosmopolita</w:t>
      </w:r>
      <w:r w:rsidR="00A64C48">
        <w:rPr>
          <w:rFonts w:ascii="Times New Roman" w:hAnsi="Times New Roman" w:cs="Times New Roman"/>
        </w:rPr>
        <w:t xml:space="preserve"> de Brabante y la importancia cultural y económica de </w:t>
      </w:r>
      <w:r w:rsidR="00BB3AE3">
        <w:rPr>
          <w:rFonts w:ascii="Times New Roman" w:hAnsi="Times New Roman" w:cs="Times New Roman"/>
        </w:rPr>
        <w:t>Den Bosch</w:t>
      </w:r>
      <w:r w:rsidR="00A64C48">
        <w:rPr>
          <w:rFonts w:ascii="Times New Roman" w:hAnsi="Times New Roman" w:cs="Times New Roman"/>
        </w:rPr>
        <w:t xml:space="preserve"> a finales del s. XV lo expusieron a un gran número de ideas y tradiciones artísticas entre las que se incluía</w:t>
      </w:r>
      <w:r w:rsidR="00B94A17">
        <w:rPr>
          <w:rFonts w:ascii="Times New Roman" w:hAnsi="Times New Roman" w:cs="Times New Roman"/>
        </w:rPr>
        <w:t xml:space="preserve">n las obras de Erasmo y Sebastian Brant </w:t>
      </w:r>
      <w:r w:rsidR="003C474B">
        <w:rPr>
          <w:rFonts w:ascii="Times New Roman" w:hAnsi="Times New Roman" w:cs="Times New Roman"/>
        </w:rPr>
        <w:t>pero</w:t>
      </w:r>
      <w:r w:rsidR="00B94A17">
        <w:rPr>
          <w:rFonts w:ascii="Times New Roman" w:hAnsi="Times New Roman" w:cs="Times New Roman"/>
        </w:rPr>
        <w:t xml:space="preserve"> también</w:t>
      </w:r>
      <w:r w:rsidR="00A64C48">
        <w:rPr>
          <w:rFonts w:ascii="Times New Roman" w:hAnsi="Times New Roman" w:cs="Times New Roman"/>
        </w:rPr>
        <w:t xml:space="preserve"> “ese pasado gótico imaginativo y rico en experiencias visionarias tratadas con familiaridad y vigor” (p. 50) un pasado que usará como inspiración pero sin repetirlo</w:t>
      </w:r>
      <w:r w:rsidR="00E049FF">
        <w:rPr>
          <w:rFonts w:ascii="Times New Roman" w:hAnsi="Times New Roman" w:cs="Times New Roman"/>
        </w:rPr>
        <w:t xml:space="preserve"> </w:t>
      </w:r>
      <w:r w:rsidR="003C474B">
        <w:rPr>
          <w:rFonts w:ascii="Times New Roman" w:hAnsi="Times New Roman" w:cs="Times New Roman"/>
        </w:rPr>
        <w:t>servilmente</w:t>
      </w:r>
      <w:r w:rsidR="00E049FF">
        <w:rPr>
          <w:rFonts w:ascii="Times New Roman" w:hAnsi="Times New Roman" w:cs="Times New Roman"/>
        </w:rPr>
        <w:t xml:space="preserve">. De </w:t>
      </w:r>
      <w:r w:rsidR="003C474B">
        <w:rPr>
          <w:rFonts w:ascii="Times New Roman" w:hAnsi="Times New Roman" w:cs="Times New Roman"/>
        </w:rPr>
        <w:t>este contexto</w:t>
      </w:r>
      <w:r w:rsidR="00AD6ECF">
        <w:rPr>
          <w:rFonts w:ascii="Times New Roman" w:hAnsi="Times New Roman" w:cs="Times New Roman"/>
        </w:rPr>
        <w:t xml:space="preserve"> derivan muchas de las ideas que aparecen en </w:t>
      </w:r>
      <w:r w:rsidR="003C474B">
        <w:rPr>
          <w:rFonts w:ascii="Times New Roman" w:hAnsi="Times New Roman" w:cs="Times New Roman"/>
        </w:rPr>
        <w:t>las dos obras del Museo Nacional del Prado, analizadas en todos sus detalles y de las</w:t>
      </w:r>
      <w:r w:rsidR="00E049FF">
        <w:rPr>
          <w:rFonts w:ascii="Times New Roman" w:hAnsi="Times New Roman" w:cs="Times New Roman"/>
        </w:rPr>
        <w:t xml:space="preserve"> que se aportan </w:t>
      </w:r>
      <w:r w:rsidR="00AD6ECF">
        <w:rPr>
          <w:rFonts w:ascii="Times New Roman" w:hAnsi="Times New Roman" w:cs="Times New Roman"/>
        </w:rPr>
        <w:t>intuiciones</w:t>
      </w:r>
      <w:r w:rsidR="00E049FF">
        <w:rPr>
          <w:rFonts w:ascii="Times New Roman" w:hAnsi="Times New Roman" w:cs="Times New Roman"/>
        </w:rPr>
        <w:t xml:space="preserve"> muy interesantes</w:t>
      </w:r>
      <w:r w:rsidR="003C474B">
        <w:rPr>
          <w:rFonts w:ascii="Times New Roman" w:hAnsi="Times New Roman" w:cs="Times New Roman"/>
        </w:rPr>
        <w:t>, imposibles de resumir aquí, pero de las que se pueden destacar</w:t>
      </w:r>
      <w:r w:rsidR="00AD6ECF">
        <w:rPr>
          <w:rFonts w:ascii="Times New Roman" w:hAnsi="Times New Roman" w:cs="Times New Roman"/>
        </w:rPr>
        <w:t xml:space="preserve"> la necesidad de pensar la obra simultáneamente desde su exterior</w:t>
      </w:r>
      <w:r w:rsidR="004F56ED">
        <w:rPr>
          <w:rFonts w:ascii="Times New Roman" w:hAnsi="Times New Roman" w:cs="Times New Roman"/>
        </w:rPr>
        <w:t xml:space="preserve"> en grisalla</w:t>
      </w:r>
      <w:r w:rsidR="00AD6ECF">
        <w:rPr>
          <w:rFonts w:ascii="Times New Roman" w:hAnsi="Times New Roman" w:cs="Times New Roman"/>
        </w:rPr>
        <w:t xml:space="preserve"> y su interior</w:t>
      </w:r>
      <w:r w:rsidR="004F56ED">
        <w:rPr>
          <w:rFonts w:ascii="Times New Roman" w:hAnsi="Times New Roman" w:cs="Times New Roman"/>
        </w:rPr>
        <w:t xml:space="preserve"> colorido</w:t>
      </w:r>
      <w:r w:rsidR="00AD6ECF">
        <w:rPr>
          <w:rFonts w:ascii="Times New Roman" w:hAnsi="Times New Roman" w:cs="Times New Roman"/>
        </w:rPr>
        <w:t>. Así se entiende mejor</w:t>
      </w:r>
      <w:r w:rsidR="003C474B">
        <w:rPr>
          <w:rFonts w:ascii="Times New Roman" w:hAnsi="Times New Roman" w:cs="Times New Roman"/>
        </w:rPr>
        <w:t xml:space="preserve"> </w:t>
      </w:r>
      <w:r w:rsidR="00E049FF">
        <w:rPr>
          <w:rFonts w:ascii="Times New Roman" w:hAnsi="Times New Roman" w:cs="Times New Roman"/>
        </w:rPr>
        <w:t xml:space="preserve">el paralelismo entre la esfera con el mundo en creación que se observa </w:t>
      </w:r>
      <w:r w:rsidR="00AD6ECF">
        <w:rPr>
          <w:rFonts w:ascii="Times New Roman" w:hAnsi="Times New Roman" w:cs="Times New Roman"/>
        </w:rPr>
        <w:t>en</w:t>
      </w:r>
      <w:r w:rsidR="00E049FF">
        <w:rPr>
          <w:rFonts w:ascii="Times New Roman" w:hAnsi="Times New Roman" w:cs="Times New Roman"/>
        </w:rPr>
        <w:t xml:space="preserve"> las puertas cerradas</w:t>
      </w:r>
      <w:r w:rsidR="00AD6ECF">
        <w:rPr>
          <w:rFonts w:ascii="Times New Roman" w:hAnsi="Times New Roman" w:cs="Times New Roman"/>
        </w:rPr>
        <w:t xml:space="preserve"> del</w:t>
      </w:r>
      <w:r w:rsidR="00E049FF">
        <w:rPr>
          <w:rFonts w:ascii="Times New Roman" w:hAnsi="Times New Roman" w:cs="Times New Roman"/>
        </w:rPr>
        <w:t xml:space="preserve"> </w:t>
      </w:r>
      <w:r w:rsidR="00AD6ECF" w:rsidRPr="003C474B">
        <w:rPr>
          <w:rFonts w:ascii="Times New Roman" w:hAnsi="Times New Roman" w:cs="Times New Roman"/>
          <w:i/>
        </w:rPr>
        <w:t>Jardín de las Delicias</w:t>
      </w:r>
      <w:r w:rsidR="00AD6ECF">
        <w:rPr>
          <w:rFonts w:ascii="Times New Roman" w:hAnsi="Times New Roman" w:cs="Times New Roman"/>
        </w:rPr>
        <w:t xml:space="preserve"> </w:t>
      </w:r>
      <w:r w:rsidR="00E049FF">
        <w:rPr>
          <w:rFonts w:ascii="Times New Roman" w:hAnsi="Times New Roman" w:cs="Times New Roman"/>
        </w:rPr>
        <w:t>y las formas circulares de</w:t>
      </w:r>
      <w:r w:rsidR="00B466E8">
        <w:rPr>
          <w:rFonts w:ascii="Times New Roman" w:hAnsi="Times New Roman" w:cs="Times New Roman"/>
        </w:rPr>
        <w:t xml:space="preserve"> las flores y</w:t>
      </w:r>
      <w:r w:rsidR="00E049FF">
        <w:rPr>
          <w:rFonts w:ascii="Times New Roman" w:hAnsi="Times New Roman" w:cs="Times New Roman"/>
        </w:rPr>
        <w:t xml:space="preserve"> frutos</w:t>
      </w:r>
      <w:r w:rsidR="00AD6ECF">
        <w:rPr>
          <w:rFonts w:ascii="Times New Roman" w:hAnsi="Times New Roman" w:cs="Times New Roman"/>
        </w:rPr>
        <w:t xml:space="preserve"> del interior, </w:t>
      </w:r>
      <w:r w:rsidR="00B466E8">
        <w:rPr>
          <w:rFonts w:ascii="Times New Roman" w:hAnsi="Times New Roman" w:cs="Times New Roman"/>
        </w:rPr>
        <w:t>que se identifican como la forma del origen de la vida</w:t>
      </w:r>
      <w:r w:rsidR="00AD6ECF">
        <w:rPr>
          <w:rFonts w:ascii="Times New Roman" w:hAnsi="Times New Roman" w:cs="Times New Roman"/>
        </w:rPr>
        <w:t xml:space="preserve">. El </w:t>
      </w:r>
      <w:r w:rsidR="00B466E8">
        <w:rPr>
          <w:rFonts w:ascii="Times New Roman" w:hAnsi="Times New Roman" w:cs="Times New Roman"/>
        </w:rPr>
        <w:t xml:space="preserve">espacio </w:t>
      </w:r>
      <w:r w:rsidR="00AD6ECF">
        <w:rPr>
          <w:rFonts w:ascii="Times New Roman" w:hAnsi="Times New Roman" w:cs="Times New Roman"/>
        </w:rPr>
        <w:t xml:space="preserve">en creación </w:t>
      </w:r>
      <w:r w:rsidR="00B466E8">
        <w:rPr>
          <w:rFonts w:ascii="Times New Roman" w:hAnsi="Times New Roman" w:cs="Times New Roman"/>
        </w:rPr>
        <w:t>del exterior es el precedente del espacio habitado del interior</w:t>
      </w:r>
      <w:r w:rsidR="004F56ED">
        <w:rPr>
          <w:rFonts w:ascii="Times New Roman" w:hAnsi="Times New Roman" w:cs="Times New Roman"/>
        </w:rPr>
        <w:t xml:space="preserve">, al igual que la </w:t>
      </w:r>
      <w:r w:rsidR="004F56ED" w:rsidRPr="004F56ED">
        <w:rPr>
          <w:rFonts w:ascii="Times New Roman" w:hAnsi="Times New Roman" w:cs="Times New Roman"/>
          <w:i/>
        </w:rPr>
        <w:t>Misa de San Gregorio</w:t>
      </w:r>
      <w:r w:rsidR="004F56ED">
        <w:rPr>
          <w:rFonts w:ascii="Times New Roman" w:hAnsi="Times New Roman" w:cs="Times New Roman"/>
        </w:rPr>
        <w:t xml:space="preserve"> de las puertas del tríptico de la </w:t>
      </w:r>
      <w:r w:rsidR="004F56ED" w:rsidRPr="004F56ED">
        <w:rPr>
          <w:rFonts w:ascii="Times New Roman" w:hAnsi="Times New Roman" w:cs="Times New Roman"/>
          <w:i/>
        </w:rPr>
        <w:t>Epifanía</w:t>
      </w:r>
      <w:r w:rsidR="004F56ED">
        <w:rPr>
          <w:rFonts w:ascii="Times New Roman" w:hAnsi="Times New Roman" w:cs="Times New Roman"/>
        </w:rPr>
        <w:t xml:space="preserve"> es un milagro eucarístico que debe ser leído en paralelo con la Adoración de los Magos</w:t>
      </w:r>
      <w:r w:rsidR="003C474B">
        <w:rPr>
          <w:rFonts w:ascii="Times New Roman" w:hAnsi="Times New Roman" w:cs="Times New Roman"/>
        </w:rPr>
        <w:t>. Ese</w:t>
      </w:r>
      <w:r w:rsidR="00B466E8">
        <w:rPr>
          <w:rFonts w:ascii="Times New Roman" w:hAnsi="Times New Roman" w:cs="Times New Roman"/>
        </w:rPr>
        <w:t xml:space="preserve"> </w:t>
      </w:r>
      <w:r w:rsidR="00B466E8">
        <w:rPr>
          <w:rFonts w:ascii="Times New Roman" w:hAnsi="Times New Roman" w:cs="Times New Roman"/>
        </w:rPr>
        <w:lastRenderedPageBreak/>
        <w:t>efecto de secuencia temporal casi cine</w:t>
      </w:r>
      <w:r w:rsidR="003C474B">
        <w:rPr>
          <w:rFonts w:ascii="Times New Roman" w:hAnsi="Times New Roman" w:cs="Times New Roman"/>
        </w:rPr>
        <w:t>matográfica</w:t>
      </w:r>
      <w:r w:rsidR="004F56ED">
        <w:rPr>
          <w:rFonts w:ascii="Times New Roman" w:hAnsi="Times New Roman" w:cs="Times New Roman"/>
        </w:rPr>
        <w:t xml:space="preserve"> que en un caso sigue una secuencia cronológica natural y en el otro inversa,</w:t>
      </w:r>
      <w:r w:rsidR="003C474B">
        <w:rPr>
          <w:rFonts w:ascii="Times New Roman" w:hAnsi="Times New Roman" w:cs="Times New Roman"/>
        </w:rPr>
        <w:t xml:space="preserve"> se acompaña con otra</w:t>
      </w:r>
      <w:r w:rsidR="00B466E8">
        <w:rPr>
          <w:rFonts w:ascii="Times New Roman" w:hAnsi="Times New Roman" w:cs="Times New Roman"/>
        </w:rPr>
        <w:t>s</w:t>
      </w:r>
      <w:r w:rsidR="003C474B">
        <w:rPr>
          <w:rFonts w:ascii="Times New Roman" w:hAnsi="Times New Roman" w:cs="Times New Roman"/>
        </w:rPr>
        <w:t xml:space="preserve"> aportaciones</w:t>
      </w:r>
      <w:r w:rsidR="00B466E8">
        <w:rPr>
          <w:rFonts w:ascii="Times New Roman" w:hAnsi="Times New Roman" w:cs="Times New Roman"/>
        </w:rPr>
        <w:t xml:space="preserve"> no menos interesantes </w:t>
      </w:r>
      <w:r w:rsidR="003C474B">
        <w:rPr>
          <w:rFonts w:ascii="Times New Roman" w:hAnsi="Times New Roman" w:cs="Times New Roman"/>
        </w:rPr>
        <w:t>como la lectura del</w:t>
      </w:r>
      <w:r w:rsidR="00B466E8">
        <w:rPr>
          <w:rFonts w:ascii="Times New Roman" w:hAnsi="Times New Roman" w:cs="Times New Roman"/>
        </w:rPr>
        <w:t xml:space="preserve"> grupo de figuras que aparece en la entrada de una cueva en la zona inferior derecha del panel central y</w:t>
      </w:r>
      <w:r w:rsidR="003C474B">
        <w:rPr>
          <w:rFonts w:ascii="Times New Roman" w:hAnsi="Times New Roman" w:cs="Times New Roman"/>
        </w:rPr>
        <w:t xml:space="preserve"> cuya interpretación es clave para la comprensión de la obra. La autora identifica al</w:t>
      </w:r>
      <w:r w:rsidR="00B466E8">
        <w:rPr>
          <w:rFonts w:ascii="Times New Roman" w:hAnsi="Times New Roman" w:cs="Times New Roman"/>
        </w:rPr>
        <w:t xml:space="preserve"> </w:t>
      </w:r>
      <w:r w:rsidR="003C474B">
        <w:rPr>
          <w:rFonts w:ascii="Times New Roman" w:hAnsi="Times New Roman" w:cs="Times New Roman"/>
        </w:rPr>
        <w:t xml:space="preserve">protagonista de este grupo </w:t>
      </w:r>
      <w:r w:rsidR="00B466E8">
        <w:rPr>
          <w:rFonts w:ascii="Times New Roman" w:hAnsi="Times New Roman" w:cs="Times New Roman"/>
        </w:rPr>
        <w:t xml:space="preserve">con un Adán melancólico </w:t>
      </w:r>
      <w:r w:rsidR="004F56ED">
        <w:rPr>
          <w:rFonts w:ascii="Times New Roman" w:hAnsi="Times New Roman" w:cs="Times New Roman"/>
        </w:rPr>
        <w:t>rememorando</w:t>
      </w:r>
      <w:r w:rsidR="00B466E8">
        <w:rPr>
          <w:rFonts w:ascii="Times New Roman" w:hAnsi="Times New Roman" w:cs="Times New Roman"/>
        </w:rPr>
        <w:t xml:space="preserve"> el Paraíso perdido, </w:t>
      </w:r>
      <w:r w:rsidR="003C474B">
        <w:rPr>
          <w:rFonts w:ascii="Times New Roman" w:hAnsi="Times New Roman" w:cs="Times New Roman"/>
        </w:rPr>
        <w:t>en una</w:t>
      </w:r>
      <w:r w:rsidR="00B466E8">
        <w:rPr>
          <w:rFonts w:ascii="Times New Roman" w:hAnsi="Times New Roman" w:cs="Times New Roman"/>
        </w:rPr>
        <w:t xml:space="preserve"> mirada retrospectiva </w:t>
      </w:r>
      <w:r w:rsidR="003C474B">
        <w:rPr>
          <w:rFonts w:ascii="Times New Roman" w:hAnsi="Times New Roman" w:cs="Times New Roman"/>
        </w:rPr>
        <w:t xml:space="preserve">que </w:t>
      </w:r>
      <w:r w:rsidR="00B466E8">
        <w:rPr>
          <w:rFonts w:ascii="Times New Roman" w:hAnsi="Times New Roman" w:cs="Times New Roman"/>
        </w:rPr>
        <w:t xml:space="preserve">explica las </w:t>
      </w:r>
      <w:r w:rsidR="008F774F">
        <w:rPr>
          <w:rFonts w:ascii="Times New Roman" w:hAnsi="Times New Roman" w:cs="Times New Roman"/>
        </w:rPr>
        <w:t xml:space="preserve">disonancias con respecto a las representaciones tradicionales </w:t>
      </w:r>
      <w:r w:rsidR="00F70CB1">
        <w:rPr>
          <w:rFonts w:ascii="Times New Roman" w:hAnsi="Times New Roman" w:cs="Times New Roman"/>
        </w:rPr>
        <w:t xml:space="preserve">del Jardín del Edén y </w:t>
      </w:r>
      <w:r w:rsidR="004F56ED">
        <w:rPr>
          <w:rFonts w:ascii="Times New Roman" w:hAnsi="Times New Roman" w:cs="Times New Roman"/>
        </w:rPr>
        <w:t xml:space="preserve">que </w:t>
      </w:r>
      <w:r w:rsidR="00B466E8">
        <w:rPr>
          <w:rFonts w:ascii="Times New Roman" w:hAnsi="Times New Roman" w:cs="Times New Roman"/>
        </w:rPr>
        <w:t xml:space="preserve">convierte a la </w:t>
      </w:r>
      <w:r w:rsidR="000F440B">
        <w:rPr>
          <w:rFonts w:ascii="Times New Roman" w:hAnsi="Times New Roman" w:cs="Times New Roman"/>
        </w:rPr>
        <w:t>obra</w:t>
      </w:r>
      <w:r w:rsidR="00B466E8">
        <w:rPr>
          <w:rFonts w:ascii="Times New Roman" w:hAnsi="Times New Roman" w:cs="Times New Roman"/>
        </w:rPr>
        <w:t xml:space="preserve"> en un</w:t>
      </w:r>
      <w:r w:rsidR="000F440B">
        <w:rPr>
          <w:rFonts w:ascii="Times New Roman" w:hAnsi="Times New Roman" w:cs="Times New Roman"/>
        </w:rPr>
        <w:t>a instantánea</w:t>
      </w:r>
      <w:r w:rsidR="00B466E8">
        <w:rPr>
          <w:rFonts w:ascii="Times New Roman" w:hAnsi="Times New Roman" w:cs="Times New Roman"/>
        </w:rPr>
        <w:t xml:space="preserve"> </w:t>
      </w:r>
      <w:r w:rsidR="000F440B">
        <w:rPr>
          <w:rFonts w:ascii="Times New Roman" w:hAnsi="Times New Roman" w:cs="Times New Roman"/>
        </w:rPr>
        <w:t>mental, un retrato</w:t>
      </w:r>
      <w:r w:rsidR="00B466E8">
        <w:rPr>
          <w:rFonts w:ascii="Times New Roman" w:hAnsi="Times New Roman" w:cs="Times New Roman"/>
        </w:rPr>
        <w:t xml:space="preserve"> del pensamiento del primer hombre</w:t>
      </w:r>
      <w:r w:rsidR="003E36AD">
        <w:rPr>
          <w:rFonts w:ascii="Times New Roman" w:hAnsi="Times New Roman" w:cs="Times New Roman"/>
        </w:rPr>
        <w:t>, un</w:t>
      </w:r>
      <w:r w:rsidR="004F56ED">
        <w:rPr>
          <w:rFonts w:ascii="Times New Roman" w:hAnsi="Times New Roman" w:cs="Times New Roman"/>
        </w:rPr>
        <w:t>a</w:t>
      </w:r>
      <w:r w:rsidR="003E36AD">
        <w:rPr>
          <w:rFonts w:ascii="Times New Roman" w:hAnsi="Times New Roman" w:cs="Times New Roman"/>
        </w:rPr>
        <w:t xml:space="preserve"> </w:t>
      </w:r>
      <w:r w:rsidR="004F56ED">
        <w:rPr>
          <w:rFonts w:ascii="Times New Roman" w:hAnsi="Times New Roman" w:cs="Times New Roman"/>
        </w:rPr>
        <w:t>memoria</w:t>
      </w:r>
      <w:r w:rsidR="003E36AD">
        <w:rPr>
          <w:rFonts w:ascii="Times New Roman" w:hAnsi="Times New Roman" w:cs="Times New Roman"/>
        </w:rPr>
        <w:t xml:space="preserve"> y una </w:t>
      </w:r>
      <w:r w:rsidR="004F56ED">
        <w:rPr>
          <w:rFonts w:ascii="Times New Roman" w:hAnsi="Times New Roman" w:cs="Times New Roman"/>
        </w:rPr>
        <w:t>premonición simultánea</w:t>
      </w:r>
      <w:r w:rsidR="003E36AD">
        <w:rPr>
          <w:rFonts w:ascii="Times New Roman" w:hAnsi="Times New Roman" w:cs="Times New Roman"/>
        </w:rPr>
        <w:t xml:space="preserve">s, que solo se resolverán, </w:t>
      </w:r>
      <w:r w:rsidR="000F440B">
        <w:rPr>
          <w:rFonts w:ascii="Times New Roman" w:hAnsi="Times New Roman" w:cs="Times New Roman"/>
        </w:rPr>
        <w:t xml:space="preserve">siempre </w:t>
      </w:r>
      <w:r w:rsidR="003E36AD">
        <w:rPr>
          <w:rFonts w:ascii="Times New Roman" w:hAnsi="Times New Roman" w:cs="Times New Roman"/>
        </w:rPr>
        <w:t>según la autora, en la tabla derecha con esa representación del infierno en la que conviven hielo y fuego bajo la mirada del gigante con torso de huevo y patas de árbol, personaje que se asocia con la imagen del traidor por antonomasia, Judas Iscariote</w:t>
      </w:r>
      <w:r w:rsidR="004F56ED">
        <w:rPr>
          <w:rFonts w:ascii="Times New Roman" w:hAnsi="Times New Roman" w:cs="Times New Roman"/>
        </w:rPr>
        <w:t xml:space="preserve"> y es que dicha figura</w:t>
      </w:r>
      <w:r w:rsidR="003E36AD">
        <w:rPr>
          <w:rFonts w:ascii="Times New Roman" w:hAnsi="Times New Roman" w:cs="Times New Roman"/>
        </w:rPr>
        <w:t xml:space="preserve"> </w:t>
      </w:r>
      <w:r w:rsidR="004F56ED">
        <w:rPr>
          <w:rFonts w:ascii="Times New Roman" w:hAnsi="Times New Roman" w:cs="Times New Roman"/>
        </w:rPr>
        <w:t xml:space="preserve">se puede </w:t>
      </w:r>
      <w:r w:rsidR="003E36AD">
        <w:rPr>
          <w:rFonts w:ascii="Times New Roman" w:hAnsi="Times New Roman" w:cs="Times New Roman"/>
        </w:rPr>
        <w:t xml:space="preserve">asociar con la de los suicidas metamorfoseados en árboles en el </w:t>
      </w:r>
      <w:r w:rsidR="003E36AD" w:rsidRPr="003E36AD">
        <w:rPr>
          <w:rFonts w:ascii="Times New Roman" w:hAnsi="Times New Roman" w:cs="Times New Roman"/>
          <w:i/>
        </w:rPr>
        <w:t>Infierno</w:t>
      </w:r>
      <w:r w:rsidR="003E36AD">
        <w:rPr>
          <w:rFonts w:ascii="Times New Roman" w:hAnsi="Times New Roman" w:cs="Times New Roman"/>
        </w:rPr>
        <w:t xml:space="preserve"> de Dante</w:t>
      </w:r>
      <w:r w:rsidR="004F56ED">
        <w:rPr>
          <w:rFonts w:ascii="Times New Roman" w:hAnsi="Times New Roman" w:cs="Times New Roman"/>
        </w:rPr>
        <w:t xml:space="preserve">. Lo mismo puede decirse de la presencia de </w:t>
      </w:r>
      <w:r w:rsidR="000F440B">
        <w:rPr>
          <w:rFonts w:ascii="Times New Roman" w:hAnsi="Times New Roman" w:cs="Times New Roman"/>
        </w:rPr>
        <w:t>la letra</w:t>
      </w:r>
      <w:r w:rsidR="003E36AD">
        <w:rPr>
          <w:rFonts w:ascii="Times New Roman" w:hAnsi="Times New Roman" w:cs="Times New Roman"/>
        </w:rPr>
        <w:t xml:space="preserve"> M </w:t>
      </w:r>
      <w:r w:rsidR="004F56ED">
        <w:rPr>
          <w:rFonts w:ascii="Times New Roman" w:hAnsi="Times New Roman" w:cs="Times New Roman"/>
        </w:rPr>
        <w:t>en</w:t>
      </w:r>
      <w:r w:rsidR="003E36AD">
        <w:rPr>
          <w:rFonts w:ascii="Times New Roman" w:hAnsi="Times New Roman" w:cs="Times New Roman"/>
        </w:rPr>
        <w:t xml:space="preserve"> la hoja del </w:t>
      </w:r>
      <w:r w:rsidR="004F56ED">
        <w:rPr>
          <w:rFonts w:ascii="Times New Roman" w:hAnsi="Times New Roman" w:cs="Times New Roman"/>
        </w:rPr>
        <w:t xml:space="preserve">monumental </w:t>
      </w:r>
      <w:r w:rsidR="003E36AD">
        <w:rPr>
          <w:rFonts w:ascii="Times New Roman" w:hAnsi="Times New Roman" w:cs="Times New Roman"/>
        </w:rPr>
        <w:t>cuchillo del panel del infierno</w:t>
      </w:r>
      <w:r w:rsidR="004F56ED">
        <w:rPr>
          <w:rFonts w:ascii="Times New Roman" w:hAnsi="Times New Roman" w:cs="Times New Roman"/>
        </w:rPr>
        <w:t>, que se asocia</w:t>
      </w:r>
      <w:r w:rsidR="003E36AD">
        <w:rPr>
          <w:rFonts w:ascii="Times New Roman" w:hAnsi="Times New Roman" w:cs="Times New Roman"/>
        </w:rPr>
        <w:t xml:space="preserve"> </w:t>
      </w:r>
      <w:r w:rsidR="000F440B">
        <w:rPr>
          <w:rFonts w:ascii="Times New Roman" w:hAnsi="Times New Roman" w:cs="Times New Roman"/>
        </w:rPr>
        <w:t>al</w:t>
      </w:r>
      <w:r w:rsidR="003E36AD">
        <w:rPr>
          <w:rFonts w:ascii="Times New Roman" w:hAnsi="Times New Roman" w:cs="Times New Roman"/>
        </w:rPr>
        <w:t xml:space="preserve"> nombre de Malco, a quien san Pedro seccionó la oreja</w:t>
      </w:r>
      <w:r w:rsidR="004F56ED">
        <w:rPr>
          <w:rFonts w:ascii="Times New Roman" w:hAnsi="Times New Roman" w:cs="Times New Roman"/>
        </w:rPr>
        <w:t>,</w:t>
      </w:r>
      <w:r w:rsidR="00854A64">
        <w:rPr>
          <w:rFonts w:ascii="Times New Roman" w:hAnsi="Times New Roman" w:cs="Times New Roman"/>
        </w:rPr>
        <w:t xml:space="preserve"> o</w:t>
      </w:r>
      <w:r w:rsidR="004F56ED">
        <w:rPr>
          <w:rFonts w:ascii="Times New Roman" w:hAnsi="Times New Roman" w:cs="Times New Roman"/>
        </w:rPr>
        <w:t xml:space="preserve"> de</w:t>
      </w:r>
      <w:r w:rsidR="00854A64">
        <w:rPr>
          <w:rFonts w:ascii="Times New Roman" w:hAnsi="Times New Roman" w:cs="Times New Roman"/>
        </w:rPr>
        <w:t xml:space="preserve"> la novedad que supone el hecho de que en el panel izquierdo de la Epifanía compartan espacio san José y el donante, haciendo “coincidir contemporaneidad y extemporaneidad, pasado histórico y presente litúrgico”</w:t>
      </w:r>
      <w:r w:rsidR="004F56ED">
        <w:rPr>
          <w:rFonts w:ascii="Times New Roman" w:hAnsi="Times New Roman" w:cs="Times New Roman"/>
        </w:rPr>
        <w:t xml:space="preserve"> (p. 341)</w:t>
      </w:r>
      <w:r w:rsidR="009200F2">
        <w:rPr>
          <w:rFonts w:ascii="Times New Roman" w:hAnsi="Times New Roman" w:cs="Times New Roman"/>
        </w:rPr>
        <w:t>, la de identificar al denominado “cuarto rey” de la Epifanía con el loco o bufón real</w:t>
      </w:r>
      <w:r w:rsidR="00A048B2">
        <w:rPr>
          <w:rFonts w:ascii="Times New Roman" w:hAnsi="Times New Roman" w:cs="Times New Roman"/>
        </w:rPr>
        <w:t xml:space="preserve"> o la de destacar la inclusión de detalles narrativos en elementos que podrían ser meramente representativos, como en el vestuario de los Reyes Magos en las distintas versiones de la Epifanía creadas por El Bosco y su taller</w:t>
      </w:r>
      <w:r w:rsidR="003E36AD">
        <w:rPr>
          <w:rFonts w:ascii="Times New Roman" w:hAnsi="Times New Roman" w:cs="Times New Roman"/>
        </w:rPr>
        <w:t>.</w:t>
      </w:r>
    </w:p>
    <w:p w14:paraId="53AE4641" w14:textId="61B48A71" w:rsidR="00803339" w:rsidRDefault="009200F2" w:rsidP="00A35879">
      <w:pPr>
        <w:spacing w:line="276" w:lineRule="auto"/>
        <w:jc w:val="both"/>
        <w:rPr>
          <w:rFonts w:ascii="Times New Roman" w:hAnsi="Times New Roman" w:cs="Times New Roman"/>
        </w:rPr>
      </w:pPr>
      <w:r>
        <w:rPr>
          <w:rFonts w:ascii="Times New Roman" w:hAnsi="Times New Roman" w:cs="Times New Roman"/>
        </w:rPr>
        <w:t>En suma se trata de un</w:t>
      </w:r>
      <w:r w:rsidR="00BB3AE3">
        <w:rPr>
          <w:rFonts w:ascii="Times New Roman" w:hAnsi="Times New Roman" w:cs="Times New Roman"/>
        </w:rPr>
        <w:t xml:space="preserve"> libro que</w:t>
      </w:r>
      <w:r w:rsidR="007F28DB">
        <w:rPr>
          <w:rFonts w:ascii="Times New Roman" w:hAnsi="Times New Roman" w:cs="Times New Roman"/>
        </w:rPr>
        <w:t xml:space="preserve"> </w:t>
      </w:r>
      <w:r w:rsidR="00EF6415">
        <w:rPr>
          <w:rFonts w:ascii="Times New Roman" w:hAnsi="Times New Roman" w:cs="Times New Roman"/>
        </w:rPr>
        <w:t>como El Bosco es “un parlante de discurso inteligente, atrevido e intrépido” (p. 62)</w:t>
      </w:r>
      <w:r w:rsidR="007F28DB">
        <w:rPr>
          <w:rFonts w:ascii="Times New Roman" w:hAnsi="Times New Roman" w:cs="Times New Roman"/>
        </w:rPr>
        <w:t>.</w:t>
      </w:r>
    </w:p>
    <w:p w14:paraId="2A6D7285" w14:textId="77777777" w:rsidR="00AB6A27" w:rsidRDefault="00AB6A27" w:rsidP="00A35879">
      <w:pPr>
        <w:spacing w:line="276" w:lineRule="auto"/>
        <w:jc w:val="both"/>
        <w:rPr>
          <w:rFonts w:ascii="Times New Roman" w:hAnsi="Times New Roman" w:cs="Times New Roman"/>
        </w:rPr>
      </w:pPr>
      <w:bookmarkStart w:id="0" w:name="_GoBack"/>
      <w:bookmarkEnd w:id="0"/>
    </w:p>
    <w:p w14:paraId="43CF2F02" w14:textId="7E4B3FA2" w:rsidR="00AB6A27" w:rsidRPr="003147BF" w:rsidRDefault="00AB6A27" w:rsidP="00A35879">
      <w:pPr>
        <w:spacing w:line="276" w:lineRule="auto"/>
        <w:jc w:val="both"/>
        <w:rPr>
          <w:rFonts w:ascii="Times New Roman" w:hAnsi="Times New Roman" w:cs="Times New Roman"/>
        </w:rPr>
      </w:pPr>
      <w:r>
        <w:rPr>
          <w:rFonts w:ascii="Times New Roman" w:hAnsi="Times New Roman" w:cs="Times New Roman"/>
        </w:rPr>
        <w:t>Miguel Hermoso Cuesta</w:t>
      </w:r>
    </w:p>
    <w:sectPr w:rsidR="00AB6A27" w:rsidRPr="003147BF" w:rsidSect="00BB7659">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EF74E" w14:textId="77777777" w:rsidR="00AD6ECF" w:rsidRDefault="00AD6ECF" w:rsidP="00835B93">
      <w:r>
        <w:separator/>
      </w:r>
    </w:p>
  </w:endnote>
  <w:endnote w:type="continuationSeparator" w:id="0">
    <w:p w14:paraId="5D49CF36" w14:textId="77777777" w:rsidR="00AD6ECF" w:rsidRDefault="00AD6ECF" w:rsidP="0083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600C7" w14:textId="77777777" w:rsidR="00AD6ECF" w:rsidRDefault="00AD6ECF" w:rsidP="00C122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579E05" w14:textId="77777777" w:rsidR="00AD6ECF" w:rsidRDefault="00AD6ECF" w:rsidP="00835B9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2CEC" w14:textId="77777777" w:rsidR="00AD6ECF" w:rsidRDefault="00AD6ECF" w:rsidP="00C122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56ED">
      <w:rPr>
        <w:rStyle w:val="Nmerodepgina"/>
        <w:noProof/>
      </w:rPr>
      <w:t>1</w:t>
    </w:r>
    <w:r>
      <w:rPr>
        <w:rStyle w:val="Nmerodepgina"/>
      </w:rPr>
      <w:fldChar w:fldCharType="end"/>
    </w:r>
  </w:p>
  <w:p w14:paraId="60918423" w14:textId="77777777" w:rsidR="00AD6ECF" w:rsidRDefault="00AD6ECF" w:rsidP="00835B93">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BA282" w14:textId="77777777" w:rsidR="00AD6ECF" w:rsidRDefault="00AD6ECF" w:rsidP="00835B93">
      <w:r>
        <w:separator/>
      </w:r>
    </w:p>
  </w:footnote>
  <w:footnote w:type="continuationSeparator" w:id="0">
    <w:p w14:paraId="2747685F" w14:textId="77777777" w:rsidR="00AD6ECF" w:rsidRDefault="00AD6ECF" w:rsidP="0083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BF"/>
    <w:rsid w:val="000A7BCE"/>
    <w:rsid w:val="000F2623"/>
    <w:rsid w:val="000F3CF2"/>
    <w:rsid w:val="000F440B"/>
    <w:rsid w:val="00122B9D"/>
    <w:rsid w:val="00125749"/>
    <w:rsid w:val="0016416E"/>
    <w:rsid w:val="00191F69"/>
    <w:rsid w:val="001C550C"/>
    <w:rsid w:val="001D0A9B"/>
    <w:rsid w:val="00203488"/>
    <w:rsid w:val="00213FC8"/>
    <w:rsid w:val="002E56F8"/>
    <w:rsid w:val="002F2E85"/>
    <w:rsid w:val="00300B88"/>
    <w:rsid w:val="00302387"/>
    <w:rsid w:val="003147BF"/>
    <w:rsid w:val="00377535"/>
    <w:rsid w:val="003B39C1"/>
    <w:rsid w:val="003C474B"/>
    <w:rsid w:val="003E36AD"/>
    <w:rsid w:val="00480492"/>
    <w:rsid w:val="004821DF"/>
    <w:rsid w:val="004919B2"/>
    <w:rsid w:val="004D0A6D"/>
    <w:rsid w:val="004E24EE"/>
    <w:rsid w:val="004F56ED"/>
    <w:rsid w:val="005021DE"/>
    <w:rsid w:val="00536CAD"/>
    <w:rsid w:val="00537508"/>
    <w:rsid w:val="005E545B"/>
    <w:rsid w:val="006F2865"/>
    <w:rsid w:val="00757028"/>
    <w:rsid w:val="007F2457"/>
    <w:rsid w:val="007F28DB"/>
    <w:rsid w:val="00803339"/>
    <w:rsid w:val="00835B93"/>
    <w:rsid w:val="00854A64"/>
    <w:rsid w:val="008916A2"/>
    <w:rsid w:val="008F4C05"/>
    <w:rsid w:val="008F774F"/>
    <w:rsid w:val="00902E6C"/>
    <w:rsid w:val="009200F2"/>
    <w:rsid w:val="00955C6C"/>
    <w:rsid w:val="00981D3C"/>
    <w:rsid w:val="00994090"/>
    <w:rsid w:val="009D65D8"/>
    <w:rsid w:val="009E1EC3"/>
    <w:rsid w:val="009E23C4"/>
    <w:rsid w:val="00A048B2"/>
    <w:rsid w:val="00A35879"/>
    <w:rsid w:val="00A64C48"/>
    <w:rsid w:val="00AB6A27"/>
    <w:rsid w:val="00AC078C"/>
    <w:rsid w:val="00AD6ECF"/>
    <w:rsid w:val="00AF1FC6"/>
    <w:rsid w:val="00B15766"/>
    <w:rsid w:val="00B466E8"/>
    <w:rsid w:val="00B94A17"/>
    <w:rsid w:val="00BA0539"/>
    <w:rsid w:val="00BA16CE"/>
    <w:rsid w:val="00BB3AE3"/>
    <w:rsid w:val="00BB7659"/>
    <w:rsid w:val="00BC17B2"/>
    <w:rsid w:val="00C12251"/>
    <w:rsid w:val="00C3156F"/>
    <w:rsid w:val="00C73236"/>
    <w:rsid w:val="00D57F00"/>
    <w:rsid w:val="00D6072A"/>
    <w:rsid w:val="00D86D30"/>
    <w:rsid w:val="00DA2D4A"/>
    <w:rsid w:val="00E049FF"/>
    <w:rsid w:val="00E65CD7"/>
    <w:rsid w:val="00EA7A4C"/>
    <w:rsid w:val="00EB3652"/>
    <w:rsid w:val="00EF0118"/>
    <w:rsid w:val="00EF6415"/>
    <w:rsid w:val="00F57ACC"/>
    <w:rsid w:val="00F70CB1"/>
    <w:rsid w:val="00F75D0F"/>
    <w:rsid w:val="00F842A4"/>
    <w:rsid w:val="00F953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2A4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35B93"/>
    <w:pPr>
      <w:tabs>
        <w:tab w:val="center" w:pos="4252"/>
        <w:tab w:val="right" w:pos="8504"/>
      </w:tabs>
    </w:pPr>
  </w:style>
  <w:style w:type="character" w:customStyle="1" w:styleId="PiedepginaCar">
    <w:name w:val="Pie de página Car"/>
    <w:basedOn w:val="Fuentedeprrafopredeter"/>
    <w:link w:val="Piedepgina"/>
    <w:uiPriority w:val="99"/>
    <w:rsid w:val="00835B93"/>
  </w:style>
  <w:style w:type="character" w:styleId="Nmerodepgina">
    <w:name w:val="page number"/>
    <w:basedOn w:val="Fuentedeprrafopredeter"/>
    <w:uiPriority w:val="99"/>
    <w:semiHidden/>
    <w:unhideWhenUsed/>
    <w:rsid w:val="00835B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35B93"/>
    <w:pPr>
      <w:tabs>
        <w:tab w:val="center" w:pos="4252"/>
        <w:tab w:val="right" w:pos="8504"/>
      </w:tabs>
    </w:pPr>
  </w:style>
  <w:style w:type="character" w:customStyle="1" w:styleId="PiedepginaCar">
    <w:name w:val="Pie de página Car"/>
    <w:basedOn w:val="Fuentedeprrafopredeter"/>
    <w:link w:val="Piedepgina"/>
    <w:uiPriority w:val="99"/>
    <w:rsid w:val="00835B93"/>
  </w:style>
  <w:style w:type="character" w:styleId="Nmerodepgina">
    <w:name w:val="page number"/>
    <w:basedOn w:val="Fuentedeprrafopredeter"/>
    <w:uiPriority w:val="99"/>
    <w:semiHidden/>
    <w:unhideWhenUsed/>
    <w:rsid w:val="0083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865</Words>
  <Characters>4760</Characters>
  <Application>Microsoft Macintosh Word</Application>
  <DocSecurity>0</DocSecurity>
  <Lines>39</Lines>
  <Paragraphs>11</Paragraphs>
  <ScaleCrop>false</ScaleCrop>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62</cp:revision>
  <dcterms:created xsi:type="dcterms:W3CDTF">2018-12-03T23:16:00Z</dcterms:created>
  <dcterms:modified xsi:type="dcterms:W3CDTF">2021-10-09T17:16:00Z</dcterms:modified>
</cp:coreProperties>
</file>